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D1A35" w:rsidRPr="00CD1A35" w:rsidRDefault="00CD1A35" w:rsidP="00CD1A35">
      <w:pPr>
        <w:jc w:val="center"/>
        <w:rPr>
          <w:rStyle w:val="a9"/>
          <w:sz w:val="28"/>
          <w:szCs w:val="28"/>
        </w:rPr>
      </w:pPr>
      <w:r w:rsidRPr="00CD1A35">
        <w:rPr>
          <w:rStyle w:val="a9"/>
          <w:sz w:val="28"/>
          <w:szCs w:val="28"/>
        </w:rPr>
        <w:t>Служба подбора, подготовки и сопровождения замещающих семей</w:t>
      </w:r>
    </w:p>
    <w:p w:rsidR="00CD1A35" w:rsidRPr="003123FC" w:rsidRDefault="00CD1A35" w:rsidP="003123FC">
      <w:pPr>
        <w:jc w:val="center"/>
        <w:rPr>
          <w:rStyle w:val="a9"/>
          <w:sz w:val="28"/>
          <w:szCs w:val="28"/>
        </w:rPr>
      </w:pPr>
      <w:r w:rsidRPr="00CD1A35">
        <w:rPr>
          <w:rStyle w:val="a9"/>
          <w:sz w:val="28"/>
          <w:szCs w:val="28"/>
        </w:rPr>
        <w:t>КГКУ Детский дом 6</w:t>
      </w:r>
    </w:p>
    <w:p w:rsidR="007814B7" w:rsidRDefault="00F56441" w:rsidP="003123FC">
      <w:pPr>
        <w:jc w:val="center"/>
        <w:rPr>
          <w:rStyle w:val="a9"/>
          <w:sz w:val="40"/>
          <w:szCs w:val="40"/>
        </w:rPr>
      </w:pPr>
      <w:r w:rsidRPr="007814B7">
        <w:rPr>
          <w:rStyle w:val="a9"/>
          <w:sz w:val="40"/>
          <w:szCs w:val="40"/>
        </w:rPr>
        <w:t>Рекомендации для педагогов</w:t>
      </w:r>
      <w:r w:rsidR="007814B7" w:rsidRPr="007814B7">
        <w:rPr>
          <w:rStyle w:val="a9"/>
          <w:sz w:val="40"/>
          <w:szCs w:val="40"/>
        </w:rPr>
        <w:t xml:space="preserve"> п</w:t>
      </w:r>
      <w:r w:rsidR="00146CFA">
        <w:rPr>
          <w:rStyle w:val="a9"/>
          <w:sz w:val="40"/>
          <w:szCs w:val="40"/>
        </w:rPr>
        <w:t>ри</w:t>
      </w:r>
      <w:r w:rsidR="007814B7" w:rsidRPr="007814B7">
        <w:rPr>
          <w:rStyle w:val="a9"/>
          <w:sz w:val="40"/>
          <w:szCs w:val="40"/>
        </w:rPr>
        <w:t xml:space="preserve"> работе с детьми, пережившими травму</w:t>
      </w:r>
    </w:p>
    <w:p w:rsidR="007814B7" w:rsidRDefault="003123FC" w:rsidP="007814B7">
      <w:pPr>
        <w:jc w:val="center"/>
        <w:rPr>
          <w:rStyle w:val="a9"/>
          <w:sz w:val="40"/>
          <w:szCs w:val="40"/>
        </w:rPr>
      </w:pPr>
      <w:r>
        <w:rPr>
          <w:i/>
          <w:iCs/>
          <w:noProof/>
          <w:sz w:val="40"/>
          <w:szCs w:val="40"/>
          <w:lang w:eastAsia="ru-RU"/>
        </w:rPr>
        <w:drawing>
          <wp:inline distT="0" distB="0" distL="0" distR="0">
            <wp:extent cx="5505450" cy="3668661"/>
            <wp:effectExtent l="19050" t="0" r="0" b="0"/>
            <wp:docPr id="3" name="Рисунок 2" descr="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iginal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720" cy="3670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08C" w:rsidRPr="009673DD" w:rsidRDefault="009673DD" w:rsidP="009673DD">
      <w:pPr>
        <w:jc w:val="right"/>
        <w:rPr>
          <w:rStyle w:val="a9"/>
          <w:sz w:val="32"/>
          <w:szCs w:val="32"/>
        </w:rPr>
      </w:pPr>
      <w:r w:rsidRPr="009673DD">
        <w:rPr>
          <w:rStyle w:val="a9"/>
          <w:sz w:val="32"/>
          <w:szCs w:val="32"/>
        </w:rPr>
        <w:t>Педагог – психолог: Юрченко Евгения Вячеславовна</w:t>
      </w:r>
    </w:p>
    <w:p w:rsidR="009673DD" w:rsidRPr="009673DD" w:rsidRDefault="009673DD" w:rsidP="009673DD">
      <w:pPr>
        <w:jc w:val="right"/>
        <w:rPr>
          <w:rStyle w:val="a9"/>
          <w:sz w:val="32"/>
          <w:szCs w:val="32"/>
        </w:rPr>
      </w:pPr>
      <w:r w:rsidRPr="009673DD">
        <w:rPr>
          <w:rStyle w:val="a9"/>
          <w:sz w:val="32"/>
          <w:szCs w:val="32"/>
        </w:rPr>
        <w:t xml:space="preserve">                                                                     </w:t>
      </w:r>
      <w:r>
        <w:rPr>
          <w:rStyle w:val="a9"/>
          <w:sz w:val="32"/>
          <w:szCs w:val="32"/>
        </w:rPr>
        <w:t xml:space="preserve">                    </w:t>
      </w:r>
      <w:proofErr w:type="spellStart"/>
      <w:r w:rsidRPr="009673DD">
        <w:rPr>
          <w:rStyle w:val="a9"/>
          <w:sz w:val="32"/>
          <w:szCs w:val="32"/>
        </w:rPr>
        <w:t>Гусакова</w:t>
      </w:r>
      <w:proofErr w:type="spellEnd"/>
      <w:r w:rsidRPr="009673DD">
        <w:rPr>
          <w:rStyle w:val="a9"/>
          <w:sz w:val="32"/>
          <w:szCs w:val="32"/>
        </w:rPr>
        <w:t xml:space="preserve"> Мария Олеговна</w:t>
      </w:r>
    </w:p>
    <w:p w:rsidR="00CD1A35" w:rsidRPr="009673DD" w:rsidRDefault="00CD1A35" w:rsidP="007814B7">
      <w:pPr>
        <w:jc w:val="center"/>
        <w:rPr>
          <w:rStyle w:val="a9"/>
          <w:rFonts w:ascii="Times New Roman" w:hAnsi="Times New Roman" w:cs="Times New Roman"/>
          <w:sz w:val="28"/>
          <w:szCs w:val="28"/>
        </w:rPr>
      </w:pPr>
      <w:r w:rsidRPr="009673DD">
        <w:rPr>
          <w:rStyle w:val="a9"/>
          <w:rFonts w:ascii="Times New Roman" w:hAnsi="Times New Roman" w:cs="Times New Roman"/>
          <w:sz w:val="28"/>
          <w:szCs w:val="28"/>
        </w:rPr>
        <w:t>Г. Хабаровск</w:t>
      </w:r>
    </w:p>
    <w:p w:rsidR="003123FC" w:rsidRPr="00A3108C" w:rsidRDefault="00CD1A35" w:rsidP="009673DD">
      <w:pPr>
        <w:jc w:val="center"/>
        <w:rPr>
          <w:rStyle w:val="a9"/>
          <w:sz w:val="40"/>
          <w:szCs w:val="40"/>
        </w:rPr>
      </w:pPr>
      <w:r w:rsidRPr="009673DD">
        <w:rPr>
          <w:rStyle w:val="a9"/>
          <w:rFonts w:ascii="Times New Roman" w:hAnsi="Times New Roman" w:cs="Times New Roman"/>
          <w:sz w:val="28"/>
          <w:szCs w:val="28"/>
        </w:rPr>
        <w:t>2019 го</w:t>
      </w:r>
      <w:r w:rsidR="00A3108C" w:rsidRPr="009673DD">
        <w:rPr>
          <w:rStyle w:val="a9"/>
          <w:rFonts w:ascii="Times New Roman" w:hAnsi="Times New Roman" w:cs="Times New Roman"/>
          <w:sz w:val="28"/>
          <w:szCs w:val="28"/>
        </w:rPr>
        <w:t>д</w:t>
      </w:r>
    </w:p>
    <w:p w:rsidR="00CD1A35" w:rsidRPr="00CD1A35" w:rsidRDefault="00CD1A35" w:rsidP="00CD1A35">
      <w:pPr>
        <w:rPr>
          <w:rStyle w:val="a9"/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CD1A35">
        <w:rPr>
          <w:rStyle w:val="a9"/>
          <w:rFonts w:ascii="Times New Roman" w:hAnsi="Times New Roman" w:cs="Times New Roman"/>
          <w:b/>
          <w:bCs/>
          <w:sz w:val="28"/>
          <w:szCs w:val="28"/>
          <w:u w:val="single"/>
        </w:rPr>
        <w:lastRenderedPageBreak/>
        <w:t>Основные психотравмирующие ситуации в жизни детей, находящихся в детском доме</w:t>
      </w:r>
    </w:p>
    <w:p w:rsidR="00CD1A35" w:rsidRDefault="00CD1A35" w:rsidP="00E76F50">
      <w:pPr>
        <w:pStyle w:val="aa"/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</w:pPr>
      <w:r w:rsidRPr="00CD1A35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Дети, попадающие в детские дома и приюты, практически всегда имеют опыт травматических переживаний</w:t>
      </w:r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: являются свидетелями насилия по отношению к близким, сталкиваются с несчастными случаями, потерями, жестоким обращением и многими другими проблемами, которые оказывают непосредственное влияние на </w:t>
      </w:r>
      <w:r w:rsidR="009C112C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развитие личности</w:t>
      </w:r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, самооценку и адаптацию ребенка. При этом, с одной стороны</w:t>
      </w:r>
      <w:r w:rsidR="00694016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, дети, как правило, не имеют возможности проговорить свои переживания, с другой – часто сами избегают разговоров о них, </w:t>
      </w:r>
      <w:r w:rsidR="009C112C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чувствуя</w:t>
      </w:r>
      <w:r w:rsidR="00694016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, что они виноваты в произошедших событиях, не доверяют взрослым и не полагаются на их помощь.</w:t>
      </w:r>
      <w:r w:rsidR="008B024E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 Попадая в детский дом, для ребенка источником поддержки и защиты становится в первую очередь воспитатель.  Именно воспитатель на первых этапах жизни ребенка в детском доме может помочь ему преодолеть и пережить травмирующую ситуацию, которая случалась в жизни ребенка.</w:t>
      </w:r>
    </w:p>
    <w:p w:rsidR="00843E5A" w:rsidRDefault="00694016" w:rsidP="00E76F50">
      <w:pPr>
        <w:pStyle w:val="aa"/>
        <w:ind w:firstLine="709"/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6686550" y="2286000"/>
            <wp:positionH relativeFrom="column">
              <wp:align>right</wp:align>
            </wp:positionH>
            <wp:positionV relativeFrom="paragraph">
              <wp:align>top</wp:align>
            </wp:positionV>
            <wp:extent cx="3286125" cy="2464594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82572907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24645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76F50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Педагогу, беседующему с ребенком, важно понимать, что для ребенка шанс </w:t>
      </w:r>
      <w:r w:rsidR="00E76F50" w:rsidRPr="008B024E">
        <w:rPr>
          <w:rStyle w:val="a9"/>
          <w:rFonts w:ascii="Times New Roman" w:hAnsi="Times New Roman" w:cs="Times New Roman"/>
          <w:i w:val="0"/>
          <w:iCs w:val="0"/>
          <w:sz w:val="28"/>
          <w:szCs w:val="28"/>
          <w:u w:val="single"/>
        </w:rPr>
        <w:t>просто выговориться по поводу травмы</w:t>
      </w:r>
      <w:r w:rsidR="00843E5A" w:rsidRPr="008B024E">
        <w:rPr>
          <w:rStyle w:val="a9"/>
          <w:rFonts w:ascii="Times New Roman" w:hAnsi="Times New Roman" w:cs="Times New Roman"/>
          <w:i w:val="0"/>
          <w:iCs w:val="0"/>
          <w:sz w:val="28"/>
          <w:szCs w:val="28"/>
          <w:u w:val="single"/>
        </w:rPr>
        <w:t xml:space="preserve"> может изменить его состояние, дать возможным больше доверять взрослым и рассматривать более широкий спектр вариантов будущего</w:t>
      </w:r>
      <w:r w:rsidR="00843E5A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. Если состояние ребёнка после обсуждения травматических ситуаций ухудшается, это свидетельствует о том, что переживания актуальны и ребенок нуждается в профессиональной помощи (которая, в частности, включает в себя обращение к больным темам, проговариванием их, помощь в </w:t>
      </w:r>
      <w:proofErr w:type="spellStart"/>
      <w:r w:rsidR="00843E5A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отреагировании</w:t>
      </w:r>
      <w:proofErr w:type="spellEnd"/>
      <w:r w:rsidR="00843E5A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 эмоций), а не о том, что эти темы не нужно затрагивать.</w:t>
      </w:r>
    </w:p>
    <w:p w:rsidR="002D2B9D" w:rsidRDefault="009C112C" w:rsidP="003123FC">
      <w:pPr>
        <w:pStyle w:val="aa"/>
        <w:ind w:firstLine="709"/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</w:pPr>
      <w:r w:rsidRPr="00107719">
        <w:rPr>
          <w:rStyle w:val="a9"/>
          <w:rFonts w:ascii="Times New Roman" w:hAnsi="Times New Roman" w:cs="Times New Roman"/>
          <w:b/>
          <w:bCs/>
          <w:sz w:val="28"/>
          <w:szCs w:val="28"/>
        </w:rPr>
        <w:t>Затрагивая события, которые могут вызвать тяжелые переживания у ребенка, необходимо не только спрашивать ребенка, но и оказывать ему эмоциональную поддержку</w:t>
      </w:r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. Например: «Знаешь, многие дети и даже взрослые могут так реагировать в такой же ситуации</w:t>
      </w:r>
      <w:proofErr w:type="gramStart"/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»</w:t>
      </w:r>
      <w:r w:rsidR="002D2B9D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 </w:t>
      </w:r>
      <w:r w:rsidR="003123FC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,</w:t>
      </w:r>
      <w:proofErr w:type="gramEnd"/>
      <w:r w:rsidR="003123FC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 </w:t>
      </w:r>
      <w:r w:rsidR="002D2B9D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«Я бы тоже очень боялась и плакала…» </w:t>
      </w:r>
      <w:r w:rsidR="003123FC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,</w:t>
      </w:r>
      <w:r w:rsidR="002D2B9D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«Мне было бы больно и обидно…» </w:t>
      </w:r>
      <w:r w:rsidR="003123FC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,</w:t>
      </w:r>
      <w:r w:rsidR="002D2B9D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«Мне бы казалось, что меня никто не понимает…» </w:t>
      </w:r>
      <w:r w:rsidR="003123FC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,</w:t>
      </w:r>
      <w:r w:rsidR="002D2B9D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«Я бы чувствовала беззащитность…».  Так же, очень важно проговорить ребенку, что он молодец, что он справился и главное, что все уже в прошлом. «Я </w:t>
      </w:r>
      <w:r w:rsidR="008B024E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уверен</w:t>
      </w:r>
      <w:r w:rsidR="002D2B9D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, что такое больше с тобой не произойдет…» При этом важно дать ребенку высказаться, не прерывая его «ахами», «охами» и другими выражениями сочувствия с начала его рассказа, поскольку это может помешать спонтанному рассказу и выражению чувств.</w:t>
      </w:r>
    </w:p>
    <w:p w:rsidR="00966613" w:rsidRDefault="00966613" w:rsidP="00324243">
      <w:pPr>
        <w:pStyle w:val="aa"/>
        <w:ind w:firstLine="709"/>
        <w:rPr>
          <w:rStyle w:val="a9"/>
          <w:rFonts w:ascii="Times New Roman" w:hAnsi="Times New Roman" w:cs="Times New Roman"/>
          <w:b/>
          <w:bCs/>
          <w:sz w:val="36"/>
          <w:szCs w:val="36"/>
          <w:u w:val="single"/>
        </w:rPr>
      </w:pPr>
    </w:p>
    <w:p w:rsidR="00966613" w:rsidRDefault="00966613" w:rsidP="00324243">
      <w:pPr>
        <w:pStyle w:val="aa"/>
        <w:ind w:firstLine="709"/>
        <w:rPr>
          <w:rStyle w:val="a9"/>
          <w:rFonts w:ascii="Times New Roman" w:hAnsi="Times New Roman" w:cs="Times New Roman"/>
          <w:b/>
          <w:bCs/>
          <w:sz w:val="36"/>
          <w:szCs w:val="36"/>
          <w:u w:val="single"/>
        </w:rPr>
      </w:pPr>
    </w:p>
    <w:p w:rsidR="00324243" w:rsidRPr="00A543F7" w:rsidRDefault="00983B87" w:rsidP="00324243">
      <w:pPr>
        <w:pStyle w:val="aa"/>
        <w:ind w:firstLine="709"/>
        <w:rPr>
          <w:rStyle w:val="a9"/>
          <w:rFonts w:ascii="Times New Roman" w:hAnsi="Times New Roman" w:cs="Times New Roman"/>
          <w:b/>
          <w:bCs/>
          <w:sz w:val="36"/>
          <w:szCs w:val="36"/>
          <w:u w:val="single"/>
        </w:rPr>
      </w:pPr>
      <w:r>
        <w:rPr>
          <w:rStyle w:val="a9"/>
          <w:rFonts w:ascii="Times New Roman" w:hAnsi="Times New Roman" w:cs="Times New Roman"/>
          <w:b/>
          <w:bCs/>
          <w:sz w:val="36"/>
          <w:szCs w:val="36"/>
          <w:u w:val="single"/>
        </w:rPr>
        <w:lastRenderedPageBreak/>
        <w:t>Некоторые психотравмирующие ситуации в жизни ребенка</w:t>
      </w:r>
      <w:r w:rsidR="006E1620" w:rsidRPr="00A543F7">
        <w:rPr>
          <w:rStyle w:val="a9"/>
          <w:rFonts w:ascii="Times New Roman" w:hAnsi="Times New Roman" w:cs="Times New Roman"/>
          <w:b/>
          <w:bCs/>
          <w:sz w:val="36"/>
          <w:szCs w:val="36"/>
          <w:u w:val="single"/>
        </w:rPr>
        <w:t>:</w:t>
      </w:r>
    </w:p>
    <w:p w:rsidR="004A4F60" w:rsidRPr="004A4F60" w:rsidRDefault="004A4F60" w:rsidP="004A4F60">
      <w:pPr>
        <w:pStyle w:val="aa"/>
        <w:rPr>
          <w:rFonts w:ascii="Times New Roman" w:hAnsi="Times New Roman" w:cs="Times New Roman"/>
          <w:sz w:val="28"/>
          <w:szCs w:val="28"/>
        </w:rPr>
      </w:pPr>
      <w:r w:rsidRPr="004A4F60">
        <w:rPr>
          <w:rFonts w:ascii="Times New Roman" w:hAnsi="Times New Roman" w:cs="Times New Roman"/>
          <w:b/>
          <w:bCs/>
          <w:sz w:val="28"/>
          <w:szCs w:val="28"/>
        </w:rPr>
        <w:t>Жестокое обращение с детьми</w:t>
      </w:r>
      <w:r w:rsidRPr="004A4F60">
        <w:rPr>
          <w:rFonts w:ascii="Times New Roman" w:hAnsi="Times New Roman" w:cs="Times New Roman"/>
          <w:sz w:val="28"/>
          <w:szCs w:val="28"/>
        </w:rPr>
        <w:t xml:space="preserve"> – действие (или бездействие) родителей, воспитателей и других лиц, наносящие ущерб физическому или психическому здоровью ребенка. </w:t>
      </w:r>
    </w:p>
    <w:p w:rsidR="004A4F60" w:rsidRPr="004A4F60" w:rsidRDefault="004A4F60" w:rsidP="004A4F60">
      <w:pPr>
        <w:pStyle w:val="aa"/>
        <w:rPr>
          <w:rFonts w:ascii="Times New Roman" w:hAnsi="Times New Roman" w:cs="Times New Roman"/>
          <w:sz w:val="28"/>
          <w:szCs w:val="28"/>
        </w:rPr>
      </w:pPr>
      <w:r w:rsidRPr="004A4F60">
        <w:rPr>
          <w:rFonts w:ascii="Times New Roman" w:hAnsi="Times New Roman" w:cs="Times New Roman"/>
          <w:b/>
          <w:bCs/>
          <w:sz w:val="28"/>
          <w:szCs w:val="28"/>
        </w:rPr>
        <w:t xml:space="preserve">Насилие </w:t>
      </w:r>
      <w:r w:rsidRPr="004A4F60">
        <w:rPr>
          <w:rFonts w:ascii="Times New Roman" w:hAnsi="Times New Roman" w:cs="Times New Roman"/>
          <w:sz w:val="28"/>
          <w:szCs w:val="28"/>
        </w:rPr>
        <w:t xml:space="preserve">– любая форма взаимоотношений, направленная на установление или удержание контроля силой над другим человеком. </w:t>
      </w:r>
    </w:p>
    <w:p w:rsidR="004A4F60" w:rsidRPr="004A4F60" w:rsidRDefault="004A4F60" w:rsidP="004A4F60">
      <w:pPr>
        <w:pStyle w:val="aa"/>
        <w:rPr>
          <w:rStyle w:val="a9"/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9C112C" w:rsidRDefault="00107719" w:rsidP="00E76F50">
      <w:pPr>
        <w:pStyle w:val="aa"/>
        <w:ind w:firstLine="709"/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8479660" cy="270510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6" t="9517" r="40468" b="50426"/>
                    <a:stretch/>
                  </pic:blipFill>
                  <pic:spPr bwMode="auto">
                    <a:xfrm>
                      <a:off x="0" y="0"/>
                      <a:ext cx="847966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4016" w:rsidRPr="00711C3E" w:rsidRDefault="00694016" w:rsidP="001B3733">
      <w:pPr>
        <w:pStyle w:val="aa"/>
        <w:rPr>
          <w:rStyle w:val="a9"/>
          <w:rFonts w:ascii="Times New Roman" w:hAnsi="Times New Roman" w:cs="Times New Roman"/>
          <w:i w:val="0"/>
          <w:iCs w:val="0"/>
          <w:sz w:val="28"/>
          <w:szCs w:val="28"/>
          <w:lang w:val="en-US"/>
        </w:rPr>
      </w:pPr>
    </w:p>
    <w:p w:rsidR="004A4F60" w:rsidRPr="00B652E6" w:rsidRDefault="00B652E6" w:rsidP="00E76F50">
      <w:pPr>
        <w:pStyle w:val="aa"/>
        <w:ind w:firstLine="709"/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</w:pPr>
      <w:proofErr w:type="spellStart"/>
      <w:r w:rsidRPr="00B652E6">
        <w:rPr>
          <w:rFonts w:ascii="Times New Roman" w:hAnsi="Times New Roman" w:cs="Times New Roman"/>
          <w:b/>
          <w:bCs/>
          <w:sz w:val="28"/>
          <w:szCs w:val="28"/>
        </w:rPr>
        <w:t>Тра́вля</w:t>
      </w:r>
      <w:proofErr w:type="spellEnd"/>
      <w:r w:rsidRPr="00B652E6">
        <w:rPr>
          <w:rFonts w:ascii="Times New Roman" w:hAnsi="Times New Roman" w:cs="Times New Roman"/>
          <w:sz w:val="28"/>
          <w:szCs w:val="28"/>
        </w:rPr>
        <w:t xml:space="preserve"> (жарг. </w:t>
      </w:r>
      <w:proofErr w:type="spellStart"/>
      <w:r w:rsidRPr="00B652E6">
        <w:rPr>
          <w:rFonts w:ascii="Times New Roman" w:hAnsi="Times New Roman" w:cs="Times New Roman"/>
          <w:b/>
          <w:bCs/>
          <w:sz w:val="28"/>
          <w:szCs w:val="28"/>
        </w:rPr>
        <w:t>бу́ллинг</w:t>
      </w:r>
      <w:proofErr w:type="spellEnd"/>
      <w:r w:rsidRPr="00B652E6">
        <w:rPr>
          <w:rFonts w:ascii="Times New Roman" w:hAnsi="Times New Roman" w:cs="Times New Roman"/>
          <w:sz w:val="28"/>
          <w:szCs w:val="28"/>
        </w:rPr>
        <w:t xml:space="preserve"> — </w:t>
      </w:r>
      <w:hyperlink r:id="rId9" w:tooltip="Английский язык" w:history="1">
        <w:r w:rsidRPr="00B652E6">
          <w:rPr>
            <w:rStyle w:val="af4"/>
            <w:rFonts w:ascii="Times New Roman" w:hAnsi="Times New Roman" w:cs="Times New Roman"/>
            <w:sz w:val="28"/>
            <w:szCs w:val="28"/>
          </w:rPr>
          <w:t>англ.</w:t>
        </w:r>
      </w:hyperlink>
      <w:r w:rsidRPr="00B652E6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B652E6">
        <w:rPr>
          <w:rFonts w:ascii="Times New Roman" w:hAnsi="Times New Roman" w:cs="Times New Roman"/>
          <w:i/>
          <w:iCs/>
          <w:sz w:val="28"/>
          <w:szCs w:val="28"/>
        </w:rPr>
        <w:t>bullying</w:t>
      </w:r>
      <w:proofErr w:type="spellEnd"/>
      <w:r w:rsidRPr="00B652E6">
        <w:rPr>
          <w:rFonts w:ascii="Times New Roman" w:hAnsi="Times New Roman" w:cs="Times New Roman"/>
          <w:sz w:val="28"/>
          <w:szCs w:val="28"/>
        </w:rPr>
        <w:t>) — агрессивное преследование одного из членов коллектива (особенно коллектива школьников и студентов, но также и коллег) со стороны другого, но также часто группы лиц, не обязательно из одного формального или признаваемого другими коллектива.</w:t>
      </w:r>
    </w:p>
    <w:p w:rsidR="00C6409F" w:rsidRDefault="003F5B82" w:rsidP="00E76F50">
      <w:pPr>
        <w:pStyle w:val="aa"/>
        <w:ind w:firstLine="709"/>
      </w:pPr>
      <w:r w:rsidRPr="003F5B82">
        <w:rPr>
          <w:rFonts w:ascii="Times New Roman" w:hAnsi="Times New Roman" w:cs="Times New Roman"/>
          <w:sz w:val="28"/>
          <w:szCs w:val="28"/>
        </w:rPr>
        <w:t>При травле жертва оказывается не в состоянии защитить себя от нападок, таким образом, травля отличается от конфликта, где силы сторон примерно равны. Травля может быть и в физической, и в психологической форме. Проявляется во всех возрастных и социальных группах</w:t>
      </w:r>
      <w:r>
        <w:t>.</w:t>
      </w:r>
    </w:p>
    <w:p w:rsidR="00C6409F" w:rsidRDefault="00C6409F" w:rsidP="00E76F50">
      <w:pPr>
        <w:pStyle w:val="aa"/>
        <w:ind w:firstLine="709"/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4445</wp:posOffset>
            </wp:positionV>
            <wp:extent cx="2009775" cy="1590675"/>
            <wp:effectExtent l="0" t="0" r="9525" b="952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Многих детей, попавших в детский дом, забирают из неблагополучных семей, и это влияет на статус и поведение ребенка в детском коллективе, поэтому такие дети часто еще до помещения в учреждение имеют проблемы в отношениях со сверстниками в детском коллективе. </w:t>
      </w:r>
    </w:p>
    <w:p w:rsidR="00C6409F" w:rsidRPr="00107719" w:rsidRDefault="00107719" w:rsidP="00E76F50">
      <w:pPr>
        <w:pStyle w:val="aa"/>
        <w:ind w:firstLine="709"/>
        <w:rPr>
          <w:rStyle w:val="a9"/>
          <w:rFonts w:ascii="Times New Roman" w:hAnsi="Times New Roman" w:cs="Times New Roman"/>
          <w:i w:val="0"/>
          <w:iCs w:val="0"/>
          <w:sz w:val="28"/>
          <w:szCs w:val="28"/>
          <w:u w:val="single"/>
        </w:rPr>
      </w:pPr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lastRenderedPageBreak/>
        <w:t>Для ребенка,</w:t>
      </w:r>
      <w:r w:rsidR="00C6409F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 ставшего жертвой </w:t>
      </w:r>
      <w:proofErr w:type="spellStart"/>
      <w:r w:rsidR="002E5997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буллинга</w:t>
      </w:r>
      <w:proofErr w:type="spellEnd"/>
      <w:r w:rsidR="00C6409F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, характерны </w:t>
      </w:r>
      <w:r w:rsidR="00C6409F" w:rsidRPr="00107719">
        <w:rPr>
          <w:rStyle w:val="a9"/>
          <w:rFonts w:ascii="Times New Roman" w:hAnsi="Times New Roman" w:cs="Times New Roman"/>
          <w:i w:val="0"/>
          <w:iCs w:val="0"/>
          <w:sz w:val="28"/>
          <w:szCs w:val="28"/>
          <w:u w:val="single"/>
        </w:rPr>
        <w:t>снижение самооценки и повышенный риск переживания физического, психологического и сексуального насилия в межличностных отношениях в будущем.</w:t>
      </w:r>
      <w:r w:rsidR="002E5997" w:rsidRPr="00107719">
        <w:rPr>
          <w:rStyle w:val="a9"/>
          <w:rFonts w:ascii="Times New Roman" w:hAnsi="Times New Roman" w:cs="Times New Roman"/>
          <w:i w:val="0"/>
          <w:iCs w:val="0"/>
          <w:sz w:val="28"/>
          <w:szCs w:val="28"/>
          <w:u w:val="single"/>
        </w:rPr>
        <w:t xml:space="preserve"> </w:t>
      </w:r>
    </w:p>
    <w:p w:rsidR="002E5997" w:rsidRDefault="002E5997" w:rsidP="002E5997">
      <w:pPr>
        <w:pStyle w:val="aa"/>
        <w:jc w:val="both"/>
        <w:rPr>
          <w:rStyle w:val="a9"/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</w:p>
    <w:p w:rsidR="002E5997" w:rsidRDefault="00A3108C" w:rsidP="002E5997">
      <w:pPr>
        <w:pStyle w:val="aa"/>
        <w:jc w:val="both"/>
        <w:rPr>
          <w:rStyle w:val="a9"/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2E5997">
        <w:rPr>
          <w:rStyle w:val="a9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Ранняя</w:t>
      </w:r>
      <w:r w:rsidR="002E5997" w:rsidRPr="002E5997">
        <w:rPr>
          <w:rStyle w:val="a9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сепарация от матери </w:t>
      </w:r>
      <w:r w:rsidR="00C6409F" w:rsidRPr="002E5997">
        <w:rPr>
          <w:rStyle w:val="a9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 </w:t>
      </w:r>
    </w:p>
    <w:p w:rsidR="002E5997" w:rsidRPr="002E5997" w:rsidRDefault="00A3108C" w:rsidP="002E5997">
      <w:pPr>
        <w:pStyle w:val="aa"/>
        <w:jc w:val="both"/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12700</wp:posOffset>
            </wp:positionV>
            <wp:extent cx="1456055" cy="1226820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06f0180f4ea7b9bf3ab600f2a3192b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6055" cy="1226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E5997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Дети, по каким-то пережившие недостаток взаимодействия с матерью или длительное отделение от </w:t>
      </w:r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                    </w:t>
      </w:r>
      <w:r w:rsidR="002E5997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матери, не компенсированные другим взрослым</w:t>
      </w:r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, показывают, что в таких случаях ребенок испытывает дефицит эмоционального тепла, оказывается в сенсорно обедненной среде и в последствии имеет выраженные сложности в формировании близких отношений с другими людьми, устойчивой позитивной самооценки.</w:t>
      </w:r>
    </w:p>
    <w:p w:rsidR="002E5997" w:rsidRDefault="00C6409F" w:rsidP="002E5997">
      <w:pPr>
        <w:pStyle w:val="aa"/>
        <w:jc w:val="both"/>
        <w:rPr>
          <w:rStyle w:val="a9"/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2E5997">
        <w:rPr>
          <w:rStyle w:val="a9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                                                                             </w:t>
      </w:r>
    </w:p>
    <w:p w:rsidR="002E5997" w:rsidRDefault="00983B87" w:rsidP="002E5997">
      <w:pPr>
        <w:pStyle w:val="aa"/>
        <w:jc w:val="both"/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</w:pPr>
      <w:r>
        <w:rPr>
          <w:rStyle w:val="a9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Изъятие из семьи. </w:t>
      </w:r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Изъятие почти всегда психологическая травма для ребенка. Даже в тех случаях когда с ребенком плохо обращались, недостаточно заботились или били, он может испытывать привязанность к членам своей семьи, тосковать по родителям, опасаться за оставленных родителей или братьев и сестер, тревожиться об их или своем будущем, бояться, что навсегда останется без родных и т.п. </w:t>
      </w:r>
    </w:p>
    <w:p w:rsidR="00711C3E" w:rsidRPr="00C055D0" w:rsidRDefault="0050788C" w:rsidP="002E5997">
      <w:pPr>
        <w:pStyle w:val="aa"/>
        <w:jc w:val="both"/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</w:pPr>
      <w:r w:rsidRPr="0050788C">
        <w:rPr>
          <w:rStyle w:val="a9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Вторичный отказ от ребенка</w:t>
      </w:r>
      <w:r>
        <w:rPr>
          <w:rStyle w:val="a9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– </w:t>
      </w:r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Воз</w:t>
      </w:r>
      <w:r w:rsidR="00365C87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в</w:t>
      </w:r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ращение ребенка из замещающей семьи в детский дом – это одна из самых травмирующих ситуаций. Даже если отношения в новой семье не складывались и ребенку казалось, что приемные родители к нему плохо относятся, отказ от ребенка в значительной мере подкрепляет имеющуюся негативную «Я» - концепцию, имеющуюся у большинства детей, которые потеряли родителей или были отобраны у них. Когда ребенок по каким бы то ни было причинам оказывается в детском доме, он переживает свою ненужность, </w:t>
      </w:r>
      <w:r w:rsidR="00107719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думает,</w:t>
      </w:r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 что он плохой, ощущает невозможность </w:t>
      </w:r>
      <w:r w:rsidR="00107719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как-то</w:t>
      </w:r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 влиять на свою жизнь. Это ситуация несколько смягчается, если ребенок попадает в детский дом на время и его постоянно навещают родители или родственники. </w:t>
      </w:r>
    </w:p>
    <w:p w:rsidR="00243D2E" w:rsidRDefault="00711C3E" w:rsidP="00243D2E">
      <w:pPr>
        <w:pStyle w:val="aa"/>
        <w:rPr>
          <w:rStyle w:val="a9"/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>
        <w:rPr>
          <w:rStyle w:val="a9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Свидетель домашнего </w:t>
      </w:r>
      <w:r w:rsidR="00243D2E">
        <w:rPr>
          <w:rStyle w:val="a9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насилия. </w:t>
      </w:r>
      <w:r w:rsidR="00243D2E">
        <w:rPr>
          <w:rFonts w:ascii="Times New Roman" w:hAnsi="Times New Roman" w:cs="Times New Roman"/>
          <w:sz w:val="28"/>
          <w:szCs w:val="28"/>
        </w:rPr>
        <w:t>С</w:t>
      </w:r>
      <w:r w:rsidR="00243D2E" w:rsidRPr="00243D2E">
        <w:rPr>
          <w:rFonts w:ascii="Times New Roman" w:hAnsi="Times New Roman" w:cs="Times New Roman"/>
          <w:sz w:val="28"/>
          <w:szCs w:val="28"/>
        </w:rPr>
        <w:t xml:space="preserve">емейное или бытовое </w:t>
      </w:r>
      <w:r w:rsidR="00243D2E" w:rsidRPr="00243D2E">
        <w:rPr>
          <w:rFonts w:ascii="Times New Roman" w:hAnsi="Times New Roman" w:cs="Times New Roman"/>
          <w:b/>
          <w:bCs/>
          <w:sz w:val="28"/>
          <w:szCs w:val="28"/>
        </w:rPr>
        <w:t>насилие</w:t>
      </w:r>
      <w:r w:rsidR="00243D2E" w:rsidRPr="00243D2E">
        <w:rPr>
          <w:rFonts w:ascii="Times New Roman" w:hAnsi="Times New Roman" w:cs="Times New Roman"/>
          <w:sz w:val="28"/>
          <w:szCs w:val="28"/>
        </w:rPr>
        <w:t xml:space="preserve">, — </w:t>
      </w:r>
      <w:r w:rsidR="00243D2E" w:rsidRPr="00243D2E">
        <w:rPr>
          <w:rFonts w:ascii="Times New Roman" w:hAnsi="Times New Roman" w:cs="Times New Roman"/>
          <w:b/>
          <w:bCs/>
          <w:sz w:val="28"/>
          <w:szCs w:val="28"/>
        </w:rPr>
        <w:t>насилие</w:t>
      </w:r>
      <w:r w:rsidR="00243D2E" w:rsidRPr="00243D2E">
        <w:rPr>
          <w:rFonts w:ascii="Times New Roman" w:hAnsi="Times New Roman" w:cs="Times New Roman"/>
          <w:sz w:val="28"/>
          <w:szCs w:val="28"/>
        </w:rPr>
        <w:t xml:space="preserve"> или плохое обращение одного человека по отношению к другому, совершаемое в </w:t>
      </w:r>
      <w:r w:rsidR="00243D2E" w:rsidRPr="00243D2E">
        <w:rPr>
          <w:rFonts w:ascii="Times New Roman" w:hAnsi="Times New Roman" w:cs="Times New Roman"/>
          <w:b/>
          <w:bCs/>
          <w:sz w:val="28"/>
          <w:szCs w:val="28"/>
        </w:rPr>
        <w:t>домашних</w:t>
      </w:r>
      <w:r w:rsidR="00243D2E" w:rsidRPr="00243D2E">
        <w:rPr>
          <w:rFonts w:ascii="Times New Roman" w:hAnsi="Times New Roman" w:cs="Times New Roman"/>
          <w:sz w:val="28"/>
          <w:szCs w:val="28"/>
        </w:rPr>
        <w:t xml:space="preserve"> условиях — например, в браке или сожительстве</w:t>
      </w:r>
      <w:r w:rsidR="00243D2E">
        <w:t>.</w:t>
      </w:r>
      <w:r>
        <w:rPr>
          <w:rStyle w:val="a9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</w:t>
      </w:r>
    </w:p>
    <w:p w:rsidR="00711C3E" w:rsidRPr="00243D2E" w:rsidRDefault="00711C3E" w:rsidP="00243D2E">
      <w:pPr>
        <w:pStyle w:val="aa"/>
        <w:ind w:firstLine="709"/>
        <w:rPr>
          <w:rFonts w:ascii="Times New Roman" w:hAnsi="Times New Roman" w:cs="Times New Roman"/>
          <w:sz w:val="28"/>
          <w:szCs w:val="28"/>
        </w:rPr>
      </w:pPr>
      <w:r w:rsidRPr="00243D2E">
        <w:rPr>
          <w:rFonts w:ascii="Times New Roman" w:hAnsi="Times New Roman" w:cs="Times New Roman"/>
          <w:sz w:val="28"/>
          <w:szCs w:val="28"/>
        </w:rPr>
        <w:t>Тот, кого бьют, занят одним — физическим выживанием. Некогда анализировать, ты уворачиваешься от ударов или включаешь терпение. Это слегка измененное состояние сознания: ты в бою, ты занят, ты спасаешься. Да, чаще всего проигрываешь, но хоть что-то делаешь — кричишь хотя бы или сжимаешься в комок.</w:t>
      </w:r>
      <w:r w:rsidR="00243D2E">
        <w:rPr>
          <w:rFonts w:ascii="Times New Roman" w:hAnsi="Times New Roman" w:cs="Times New Roman"/>
          <w:sz w:val="28"/>
          <w:szCs w:val="28"/>
        </w:rPr>
        <w:t xml:space="preserve">    </w:t>
      </w:r>
      <w:r w:rsidR="00243D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608965</wp:posOffset>
            </wp:positionV>
            <wp:extent cx="3154680" cy="2310765"/>
            <wp:effectExtent l="0" t="0" r="762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hello_html_m1ad73c1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4680" cy="2310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D2E" w:rsidRPr="00243D2E" w:rsidRDefault="00711C3E" w:rsidP="00243D2E">
      <w:pPr>
        <w:pStyle w:val="aa"/>
        <w:rPr>
          <w:rFonts w:ascii="Times New Roman" w:hAnsi="Times New Roman" w:cs="Times New Roman"/>
          <w:sz w:val="28"/>
          <w:szCs w:val="28"/>
        </w:rPr>
      </w:pPr>
      <w:r w:rsidRPr="00243D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свидетель? Он не занят спасением своего тела, на него не нападают и ему не угрожают (в этот момент). Важно еще и то, не бьют ли его вообще или не бьют именно сейчас. Если когда-то его били, то у него в голове </w:t>
      </w:r>
      <w:r w:rsidRPr="00243D2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прокручивается и его боль от прошлых сцен, и страх, что следующим будет он. А если никогда не бьют, он все равно оказывается заложником: на его глазах происходит насилие.</w:t>
      </w:r>
      <w:r w:rsidR="00243D2E" w:rsidRPr="00243D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43D2E" w:rsidRPr="00243D2E">
        <w:rPr>
          <w:rFonts w:ascii="Times New Roman" w:hAnsi="Times New Roman" w:cs="Times New Roman"/>
          <w:sz w:val="28"/>
          <w:szCs w:val="28"/>
        </w:rPr>
        <w:t>В любом случае свидетель переживает шоковую травму. Дальнейшее зависит от того, поддержали или нет ребенка после произошедшего. К примеру, обняла и успокоила бабушка. Мама очнулась, поплакала и извинилась, что сорвалась, перед обоими детьми. Если ребенок не получит утешения и поддержки, велика вероятность, что травма «застрянет» в психике на долгие годы.</w:t>
      </w:r>
    </w:p>
    <w:p w:rsidR="00243D2E" w:rsidRPr="00243D2E" w:rsidRDefault="00243D2E" w:rsidP="00243D2E">
      <w:pPr>
        <w:pStyle w:val="aa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3D2E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Особенно остро свое бессилие ребенок-свидетель переживает еще и потому, что он вроде бы может броситься на помощь, встрять, закричать, уговорить. Но мало кто на это решается из-за шока, страха и непонимания происходящего (ведь родители называют это «воспитанием» или «наказанием»).</w:t>
      </w:r>
    </w:p>
    <w:p w:rsidR="00243D2E" w:rsidRPr="00243D2E" w:rsidRDefault="00243D2E" w:rsidP="00243D2E">
      <w:pPr>
        <w:pStyle w:val="aa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3D2E">
        <w:rPr>
          <w:rFonts w:ascii="Times New Roman" w:eastAsia="Times New Roman" w:hAnsi="Times New Roman" w:cs="Times New Roman"/>
          <w:sz w:val="28"/>
          <w:szCs w:val="28"/>
          <w:lang w:eastAsia="ru-RU"/>
        </w:rPr>
        <w:t>Еще страшнее, чем видеть происходящее, — слышать. Крик брата или сестры, то, как звучат удары. У меня самого есть такой детский опыт. Не можешь сбежать, не помогает затыкание ушей, ты — заложник.</w:t>
      </w:r>
    </w:p>
    <w:p w:rsidR="00243D2E" w:rsidRPr="00C055D0" w:rsidRDefault="00243D2E" w:rsidP="00243D2E">
      <w:pPr>
        <w:pStyle w:val="aa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3D2E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зря в боевиках показывают, как на глазах героя мучают кого-то из близких. А герой связан и ничего не может сделать… и выдает тайну.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055D0" w:rsidRPr="00C055D0">
        <w:rPr>
          <w:rFonts w:ascii="Times New Roman" w:hAnsi="Times New Roman" w:cs="Times New Roman"/>
          <w:sz w:val="28"/>
          <w:szCs w:val="28"/>
        </w:rPr>
        <w:t>Свидетели насилия впоследствии часто и сами ведут себя агрессивно, у них возникают вспышки гнева, а порой и ярости, как будто на ровном месте. Развивается повышенная чувствительность к несправедливости и одновременно — повышенная склонность нарываться на неприятности (ограбления, драки, агрессивное окружение).</w:t>
      </w:r>
    </w:p>
    <w:p w:rsidR="001F085E" w:rsidRPr="001F085E" w:rsidRDefault="00243D2E" w:rsidP="001F085E">
      <w:pPr>
        <w:pStyle w:val="aa"/>
        <w:rPr>
          <w:rFonts w:ascii="Times New Roman" w:hAnsi="Times New Roman" w:cs="Times New Roman"/>
          <w:sz w:val="28"/>
          <w:szCs w:val="28"/>
        </w:rPr>
      </w:pPr>
      <w:r w:rsidRPr="00C055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055D0" w:rsidRPr="00C055D0">
        <w:rPr>
          <w:rStyle w:val="a9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Потеря родных и близких </w:t>
      </w:r>
      <w:r w:rsidR="00796344" w:rsidRPr="00796344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–</w:t>
      </w:r>
      <w:r w:rsidR="00C055D0" w:rsidRPr="00796344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 </w:t>
      </w:r>
      <w:r w:rsidR="00796344" w:rsidRPr="00796344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ребенок чрезвычайно зависит от своих родителей. Именно поэтому смерть или потеря могут восприниматься ребенком как катастрофа</w:t>
      </w:r>
      <w:r w:rsidR="00796344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. </w:t>
      </w:r>
      <w:r w:rsidR="001F085E" w:rsidRPr="001F085E">
        <w:rPr>
          <w:rFonts w:ascii="Times New Roman" w:hAnsi="Times New Roman" w:cs="Times New Roman"/>
          <w:sz w:val="28"/>
          <w:szCs w:val="28"/>
        </w:rPr>
        <w:t>Ч</w:t>
      </w:r>
      <w:r w:rsidR="00796344" w:rsidRPr="001F085E">
        <w:rPr>
          <w:rFonts w:ascii="Times New Roman" w:hAnsi="Times New Roman" w:cs="Times New Roman"/>
          <w:sz w:val="28"/>
          <w:szCs w:val="28"/>
        </w:rPr>
        <w:t xml:space="preserve">ем младше ребенок – тем быстрее он переживет потерю. Забыть о смерти мамы и папы невозможно. И все же можно и нужно помочь малышу жить с этим, не позволяя горю влиять на характер и поступки. </w:t>
      </w:r>
      <w:r w:rsidR="001F085E" w:rsidRPr="001F085E">
        <w:rPr>
          <w:rFonts w:ascii="Times New Roman" w:hAnsi="Times New Roman" w:cs="Times New Roman"/>
          <w:sz w:val="28"/>
          <w:szCs w:val="28"/>
        </w:rPr>
        <w:t>После потери родителей ребенку лучше не смотреть телевизор, особенно программы, в которых тем или иным образом могут говорить о смерти или показывать ее. У многих детей, потерявших родителей, возникает чувство вины: «А вдруг мамы и папы больше нет потому, что я плохо себя вел?».</w:t>
      </w:r>
    </w:p>
    <w:p w:rsidR="001F085E" w:rsidRPr="001F085E" w:rsidRDefault="001F085E" w:rsidP="001F085E">
      <w:pPr>
        <w:pStyle w:val="aa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08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Разговаривая с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ребенком</w:t>
      </w:r>
      <w:r w:rsidRPr="001F08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смерти, важно создать у него понимание этого явления, соответствующее его возрасту. Сказать, что его вины в смерти родителей нет. Пояснить, что смерть – это то, что произойдет с каждым. Ребенку постарше можно рассказать о том, что умирают даже молодые люди и, в любом случае, никто и никогда не бывает к этому готов, поэтому нужно ценить нашу жизнь и спокойно воспринимать то, что когда-нибудь она прервется. Но это будет очень нескоро, и нужно постараться хранить хорошие воспоминания о тех, кто ушел.</w:t>
      </w:r>
    </w:p>
    <w:p w:rsidR="001F085E" w:rsidRDefault="001F085E" w:rsidP="001F085E">
      <w:pPr>
        <w:pStyle w:val="aa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08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Некоторые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работники учреждений</w:t>
      </w:r>
      <w:r w:rsidRPr="001F08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пытаются сделать из смерти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родителей воспитанника</w:t>
      </w:r>
      <w:r w:rsidRPr="001F08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таинство. Или придумывают для ребенка красивую легенду о том, что родные мама и папа отправились в путешествие или переехали в другой город. Так лучше не делать, ведь ребенок может решить, что его бросили, предали, или убежать на поиски родных.</w:t>
      </w:r>
    </w:p>
    <w:p w:rsidR="00BF58D4" w:rsidRDefault="00BF58D4" w:rsidP="001F085E">
      <w:pPr>
        <w:pStyle w:val="aa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58D4" w:rsidRDefault="00BF58D4" w:rsidP="001F085E">
      <w:pPr>
        <w:pStyle w:val="aa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11C3E" w:rsidRPr="008346F4" w:rsidRDefault="005A7014" w:rsidP="001D3A7D">
      <w:pPr>
        <w:pStyle w:val="aa"/>
        <w:jc w:val="center"/>
        <w:rPr>
          <w:rStyle w:val="a9"/>
          <w:rFonts w:ascii="Times New Roman" w:eastAsia="Times New Roman" w:hAnsi="Times New Roman" w:cs="Times New Roman"/>
          <w:b/>
          <w:bCs/>
          <w:sz w:val="32"/>
          <w:szCs w:val="32"/>
          <w:u w:val="single"/>
          <w:lang w:eastAsia="ru-RU"/>
        </w:rPr>
      </w:pPr>
      <w:r w:rsidRPr="008346F4">
        <w:rPr>
          <w:rStyle w:val="a9"/>
          <w:rFonts w:ascii="Times New Roman" w:eastAsia="Times New Roman" w:hAnsi="Times New Roman" w:cs="Times New Roman"/>
          <w:b/>
          <w:bCs/>
          <w:sz w:val="32"/>
          <w:szCs w:val="32"/>
          <w:u w:val="single"/>
          <w:lang w:eastAsia="ru-RU"/>
        </w:rPr>
        <w:lastRenderedPageBreak/>
        <w:t>Особенности детского реагирования на травму</w:t>
      </w:r>
    </w:p>
    <w:p w:rsidR="005A7014" w:rsidRDefault="00146CFA" w:rsidP="005A7014">
      <w:pPr>
        <w:pStyle w:val="aa"/>
        <w:rPr>
          <w:rStyle w:val="a9"/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-53340</wp:posOffset>
            </wp:positionH>
            <wp:positionV relativeFrom="paragraph">
              <wp:posOffset>267970</wp:posOffset>
            </wp:positionV>
            <wp:extent cx="1825625" cy="1314450"/>
            <wp:effectExtent l="0" t="0" r="3175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m.aspx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8256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46F4">
        <w:rPr>
          <w:rStyle w:val="a9"/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  <w:t xml:space="preserve">Дети, попадающие в детские дома, в подавляющем большинстве переживают два типа травмы – </w:t>
      </w:r>
      <w:r w:rsidR="008346F4" w:rsidRPr="008346F4">
        <w:rPr>
          <w:rStyle w:val="a9"/>
          <w:rFonts w:ascii="Times New Roman" w:eastAsia="Times New Roman" w:hAnsi="Times New Roman" w:cs="Times New Roman"/>
          <w:b/>
          <w:bCs/>
          <w:i w:val="0"/>
          <w:iCs w:val="0"/>
          <w:sz w:val="28"/>
          <w:szCs w:val="28"/>
          <w:lang w:eastAsia="ru-RU"/>
        </w:rPr>
        <w:t>конкретные острые ситуации</w:t>
      </w:r>
      <w:r w:rsidR="008346F4">
        <w:rPr>
          <w:rStyle w:val="a9"/>
          <w:rFonts w:ascii="Times New Roman" w:eastAsia="Times New Roman" w:hAnsi="Times New Roman" w:cs="Times New Roman"/>
          <w:b/>
          <w:bCs/>
          <w:i w:val="0"/>
          <w:iCs w:val="0"/>
          <w:sz w:val="28"/>
          <w:szCs w:val="28"/>
          <w:lang w:eastAsia="ru-RU"/>
        </w:rPr>
        <w:t xml:space="preserve"> </w:t>
      </w:r>
      <w:r w:rsidR="008346F4" w:rsidRPr="008346F4">
        <w:rPr>
          <w:rStyle w:val="a9"/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  <w:t>непредсказуемого разового характера</w:t>
      </w:r>
      <w:r w:rsidR="008346F4">
        <w:rPr>
          <w:rStyle w:val="a9"/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  <w:t xml:space="preserve">, например нападение, смерть близких, несчастный случай и т.п., и </w:t>
      </w:r>
      <w:r w:rsidR="008346F4" w:rsidRPr="008346F4">
        <w:rPr>
          <w:rStyle w:val="a9"/>
          <w:rFonts w:ascii="Times New Roman" w:eastAsia="Times New Roman" w:hAnsi="Times New Roman" w:cs="Times New Roman"/>
          <w:b/>
          <w:bCs/>
          <w:i w:val="0"/>
          <w:iCs w:val="0"/>
          <w:sz w:val="28"/>
          <w:szCs w:val="28"/>
          <w:lang w:eastAsia="ru-RU"/>
        </w:rPr>
        <w:t>длительные травмы, обусловленные жизнью в неблагополучных условиях</w:t>
      </w:r>
      <w:r w:rsidR="008346F4">
        <w:rPr>
          <w:rStyle w:val="a9"/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  <w:t>, дефицитом заботы и любви, проявляющиеся в искаженных отношениях, влияющие на формирование личности развития ребенка.</w:t>
      </w:r>
    </w:p>
    <w:p w:rsidR="000C686D" w:rsidRDefault="008346F4" w:rsidP="005A7014">
      <w:pPr>
        <w:pStyle w:val="aa"/>
        <w:rPr>
          <w:rFonts w:ascii="Times New Roman" w:hAnsi="Times New Roman" w:cs="Times New Roman"/>
          <w:sz w:val="28"/>
          <w:szCs w:val="28"/>
        </w:rPr>
      </w:pPr>
      <w:r>
        <w:rPr>
          <w:rStyle w:val="a9"/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  <w:t xml:space="preserve">Детские реакции на травму зависят от возраста и уровня развития ребенка и реакции близких людей, на то, что с ними произошло. Это определяет, как ребенок будет понимать и переживать травматическое событие и адаптироваться к изменившимся условиям жизни и травме. </w:t>
      </w:r>
      <w:r w:rsidR="005266AF" w:rsidRPr="005266AF">
        <w:rPr>
          <w:rFonts w:ascii="Times New Roman" w:hAnsi="Times New Roman" w:cs="Times New Roman"/>
          <w:sz w:val="28"/>
          <w:szCs w:val="28"/>
        </w:rPr>
        <w:t>Травматические события влияют на все сферы функционирования ребенка: на его представление о мире и о себе, эмоциональность и поведение.</w:t>
      </w:r>
    </w:p>
    <w:p w:rsidR="00BF58D4" w:rsidRDefault="00BF58D4" w:rsidP="005A7014">
      <w:pPr>
        <w:pStyle w:val="aa"/>
        <w:rPr>
          <w:rStyle w:val="a9"/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</w:pPr>
      <w:r w:rsidRPr="00BF58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8229600" cy="3257550"/>
            <wp:effectExtent l="19050" t="0" r="0" b="0"/>
            <wp:docPr id="1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6" t="48593" r="40468" b="1704"/>
                    <a:stretch/>
                  </pic:blipFill>
                  <pic:spPr bwMode="auto">
                    <a:xfrm>
                      <a:off x="0" y="0"/>
                      <a:ext cx="82296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58D4" w:rsidRDefault="00BF58D4" w:rsidP="005A7014">
      <w:pPr>
        <w:pStyle w:val="aa"/>
        <w:rPr>
          <w:rStyle w:val="a9"/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</w:pPr>
    </w:p>
    <w:p w:rsidR="00BF58D4" w:rsidRDefault="00BF58D4" w:rsidP="005A7014">
      <w:pPr>
        <w:pStyle w:val="aa"/>
        <w:rPr>
          <w:rStyle w:val="a9"/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</w:pPr>
    </w:p>
    <w:p w:rsidR="00BF58D4" w:rsidRDefault="00BF58D4" w:rsidP="005A7014">
      <w:pPr>
        <w:pStyle w:val="aa"/>
        <w:rPr>
          <w:rStyle w:val="a9"/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</w:pPr>
    </w:p>
    <w:p w:rsidR="00BF58D4" w:rsidRPr="008346F4" w:rsidRDefault="00BF58D4" w:rsidP="005A7014">
      <w:pPr>
        <w:pStyle w:val="aa"/>
        <w:rPr>
          <w:rStyle w:val="a9"/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</w:pP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562"/>
        <w:gridCol w:w="1843"/>
        <w:gridCol w:w="12155"/>
      </w:tblGrid>
      <w:tr w:rsidR="008346F4" w:rsidTr="008346F4">
        <w:tc>
          <w:tcPr>
            <w:tcW w:w="562" w:type="dxa"/>
          </w:tcPr>
          <w:p w:rsidR="008346F4" w:rsidRDefault="008346F4" w:rsidP="005A7014">
            <w:pPr>
              <w:pStyle w:val="aa"/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</w:pPr>
            <w:r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  <w:lastRenderedPageBreak/>
              <w:t>1</w:t>
            </w:r>
          </w:p>
        </w:tc>
        <w:tc>
          <w:tcPr>
            <w:tcW w:w="1843" w:type="dxa"/>
          </w:tcPr>
          <w:p w:rsidR="008346F4" w:rsidRPr="008346F4" w:rsidRDefault="008346F4" w:rsidP="005A7014">
            <w:pPr>
              <w:pStyle w:val="aa"/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346F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Младенчество (0-1 год)</w:t>
            </w:r>
          </w:p>
        </w:tc>
        <w:tc>
          <w:tcPr>
            <w:tcW w:w="12155" w:type="dxa"/>
          </w:tcPr>
          <w:p w:rsidR="008346F4" w:rsidRPr="008346F4" w:rsidRDefault="008346F4" w:rsidP="005A7014">
            <w:pPr>
              <w:pStyle w:val="aa"/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8346F4">
              <w:rPr>
                <w:rFonts w:ascii="Times New Roman" w:hAnsi="Times New Roman" w:cs="Times New Roman"/>
                <w:sz w:val="24"/>
                <w:szCs w:val="24"/>
              </w:rPr>
              <w:t>Это скорее всего не психологическая травма, а нарушение условий, необходимых для жизни ребенка. Характерны следующие признаки реакции на травму у младенца: ребенок все время плачет или впадает в истери</w:t>
            </w:r>
            <w:r w:rsidRPr="008346F4">
              <w:rPr>
                <w:rFonts w:ascii="Times New Roman" w:hAnsi="Times New Roman" w:cs="Times New Roman"/>
                <w:sz w:val="24"/>
                <w:szCs w:val="24"/>
              </w:rPr>
              <w:softHyphen/>
              <w:t>ку (безудержно плачет и кричит); не проявляет интереса к происходящему вокруг либо пугается окружающих людей (причиной может быть недостаточность питания, дефи</w:t>
            </w:r>
            <w:r w:rsidRPr="008346F4">
              <w:rPr>
                <w:rFonts w:ascii="Times New Roman" w:hAnsi="Times New Roman" w:cs="Times New Roman"/>
                <w:sz w:val="24"/>
                <w:szCs w:val="24"/>
              </w:rPr>
              <w:softHyphen/>
              <w:t>цит внимания и ласки); плохо ест или спит; постоянно качает головой или раскачивается вперед</w:t>
            </w:r>
            <w:r w:rsidRPr="008346F4">
              <w:rPr>
                <w:rFonts w:ascii="Times New Roman" w:hAnsi="Times New Roman" w:cs="Times New Roman"/>
                <w:sz w:val="24"/>
                <w:szCs w:val="24"/>
              </w:rPr>
              <w:softHyphen/>
              <w:t>-назад всем телом; не «</w:t>
            </w:r>
            <w:proofErr w:type="spellStart"/>
            <w:r w:rsidRPr="008346F4">
              <w:rPr>
                <w:rFonts w:ascii="Times New Roman" w:hAnsi="Times New Roman" w:cs="Times New Roman"/>
                <w:sz w:val="24"/>
                <w:szCs w:val="24"/>
              </w:rPr>
              <w:t>гулит</w:t>
            </w:r>
            <w:proofErr w:type="spellEnd"/>
            <w:r w:rsidRPr="008346F4">
              <w:rPr>
                <w:rFonts w:ascii="Times New Roman" w:hAnsi="Times New Roman" w:cs="Times New Roman"/>
                <w:sz w:val="24"/>
                <w:szCs w:val="24"/>
              </w:rPr>
              <w:t>» И не «лепечет»; не реагирует на попытки войти с ним в контакт; возвращается к модусу поведения, характерному для более раннего возраста (например, пе</w:t>
            </w:r>
            <w:r w:rsidRPr="008346F4">
              <w:rPr>
                <w:rFonts w:ascii="Times New Roman" w:hAnsi="Times New Roman" w:cs="Times New Roman"/>
                <w:sz w:val="24"/>
                <w:szCs w:val="24"/>
              </w:rPr>
              <w:softHyphen/>
              <w:t>рестает ходить, прекращает попытки говорить); может наблюдаться запаздывание в развитии определенных реакций, таких как улыбка, сидение, ходьба и речь</w:t>
            </w:r>
          </w:p>
        </w:tc>
      </w:tr>
      <w:tr w:rsidR="008346F4" w:rsidTr="008346F4">
        <w:tc>
          <w:tcPr>
            <w:tcW w:w="562" w:type="dxa"/>
          </w:tcPr>
          <w:p w:rsidR="008346F4" w:rsidRDefault="008346F4" w:rsidP="005A7014">
            <w:pPr>
              <w:pStyle w:val="aa"/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</w:pPr>
            <w:r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843" w:type="dxa"/>
          </w:tcPr>
          <w:p w:rsidR="008346F4" w:rsidRDefault="008346F4" w:rsidP="005A7014">
            <w:pPr>
              <w:pStyle w:val="aa"/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</w:pPr>
            <w:r>
              <w:rPr>
                <w:u w:val="single"/>
              </w:rPr>
              <w:t>Раннее детство (1</w:t>
            </w:r>
            <w:r>
              <w:rPr>
                <w:u w:val="single"/>
              </w:rPr>
              <w:softHyphen/>
              <w:t>-3 года)</w:t>
            </w:r>
          </w:p>
        </w:tc>
        <w:tc>
          <w:tcPr>
            <w:tcW w:w="12155" w:type="dxa"/>
          </w:tcPr>
          <w:p w:rsidR="008346F4" w:rsidRPr="008346F4" w:rsidRDefault="008346F4" w:rsidP="008346F4">
            <w:pPr>
              <w:pStyle w:val="aa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4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Так же, как и в предыдущем возрасте, могут отмечать</w:t>
            </w:r>
            <w:r w:rsidRPr="00834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ся плач, монотонные движения, возрастной регресс (пе</w:t>
            </w:r>
            <w:r w:rsidRPr="00834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рестают говорить, ходить), запаздывание в развитии, нарушается сон, аппетит, дети могут бояться посторон</w:t>
            </w:r>
            <w:r w:rsidRPr="00834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них или избегать контактов с людьми.</w:t>
            </w:r>
          </w:p>
          <w:p w:rsidR="008346F4" w:rsidRPr="008346F4" w:rsidRDefault="008346F4" w:rsidP="008346F4">
            <w:pPr>
              <w:pStyle w:val="aa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4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Могут наблюдаться недифференцированные реакции страха, тревоги, двигательное возбуждение или затормо</w:t>
            </w:r>
            <w:r w:rsidRPr="00834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женность, вегетативные реакции, нарушения речи.</w:t>
            </w:r>
          </w:p>
          <w:p w:rsidR="008346F4" w:rsidRPr="008346F4" w:rsidRDefault="008346F4" w:rsidP="008346F4">
            <w:pPr>
              <w:pStyle w:val="aa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4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Наиболее общими симптомами психологической травмы после сексуального насилия в этом возрасте являются страхи, спутанность чувств, в поведении отмечаются нарушения сна, потеря аппетита, агрессия, страх перед чу</w:t>
            </w:r>
            <w:r w:rsidRPr="00834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жими людьми, сексуальные игры</w:t>
            </w:r>
          </w:p>
          <w:p w:rsidR="008346F4" w:rsidRPr="008346F4" w:rsidRDefault="008346F4" w:rsidP="008346F4">
            <w:pPr>
              <w:pStyle w:val="aa"/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</w:tr>
      <w:tr w:rsidR="008346F4" w:rsidTr="008346F4">
        <w:tc>
          <w:tcPr>
            <w:tcW w:w="562" w:type="dxa"/>
          </w:tcPr>
          <w:p w:rsidR="008346F4" w:rsidRDefault="008346F4" w:rsidP="005A7014">
            <w:pPr>
              <w:pStyle w:val="aa"/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</w:pPr>
            <w:r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843" w:type="dxa"/>
          </w:tcPr>
          <w:p w:rsidR="008346F4" w:rsidRDefault="008346F4" w:rsidP="005A7014">
            <w:pPr>
              <w:pStyle w:val="aa"/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</w:pPr>
            <w:r>
              <w:rPr>
                <w:u w:val="single"/>
              </w:rPr>
              <w:t>Дошкольный возраст (3-</w:t>
            </w:r>
            <w:r>
              <w:rPr>
                <w:u w:val="single"/>
              </w:rPr>
              <w:softHyphen/>
              <w:t>6 лет)</w:t>
            </w:r>
          </w:p>
        </w:tc>
        <w:tc>
          <w:tcPr>
            <w:tcW w:w="12155" w:type="dxa"/>
          </w:tcPr>
          <w:p w:rsidR="001D3A7D" w:rsidRPr="001D3A7D" w:rsidRDefault="001D3A7D" w:rsidP="001D3A7D">
            <w:pPr>
              <w:pStyle w:val="aa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детей дошкольного возраста наиболее типичными последствиями травматических ситуаций являются регрессивное поведение (</w:t>
            </w:r>
            <w:r w:rsidRPr="00365C87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энурез, страх разлуки с родителями, страх перед незнакомыми людьми, утрата имевшихся навыков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), раздражительность. Могут наблю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даться тревожно-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proofErr w:type="spellStart"/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фобические</w:t>
            </w:r>
            <w:proofErr w:type="spellEnd"/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реакции на фоне депрессии и соматовегетативных дисфункций.</w:t>
            </w:r>
            <w:r w:rsidR="00BF58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Несмотря на </w:t>
            </w:r>
          </w:p>
          <w:p w:rsidR="001D3A7D" w:rsidRPr="001D3A7D" w:rsidRDefault="001D3A7D" w:rsidP="001D3A7D">
            <w:pPr>
              <w:pStyle w:val="aa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Симптомами психологической травмы после сексуального насилия. У дошкольников могут быть тревога, бояз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ливость, спутанность чувств, чувство вины, стыда, отвращения, беспомощности, ощущение испорченности; в поведении отмечаются регрессия, отстраненность, агрессия, сексуальные игры, мастурбация.</w:t>
            </w:r>
          </w:p>
          <w:p w:rsidR="008346F4" w:rsidRPr="00BF58D4" w:rsidRDefault="001D3A7D" w:rsidP="00BF58D4">
            <w:pPr>
              <w:pStyle w:val="aa"/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дошкольном возрасте могут отмечаться плач, страхи, </w:t>
            </w:r>
            <w:r w:rsidR="00365C87"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 стимуляция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расстройства сна с кошмарными снови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дениями, энурез, избыточная активность и агрессивность или же замкнутость и пассивность, нарушения общения. Ребенку трудно концентрировать внимание, трудно учиться. Часто можно столкнуться с нарушениями игры: дети не играют или играют в «несмешные» игры.</w:t>
            </w:r>
          </w:p>
        </w:tc>
      </w:tr>
      <w:tr w:rsidR="008346F4" w:rsidTr="008346F4">
        <w:tc>
          <w:tcPr>
            <w:tcW w:w="562" w:type="dxa"/>
          </w:tcPr>
          <w:p w:rsidR="008346F4" w:rsidRDefault="008346F4" w:rsidP="005A7014">
            <w:pPr>
              <w:pStyle w:val="aa"/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</w:pPr>
            <w:r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843" w:type="dxa"/>
          </w:tcPr>
          <w:p w:rsidR="008346F4" w:rsidRDefault="001D3A7D" w:rsidP="005A7014">
            <w:pPr>
              <w:pStyle w:val="aa"/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</w:pPr>
            <w:r>
              <w:rPr>
                <w:u w:val="single"/>
              </w:rPr>
              <w:t>Младший школьный возраст (7-11 лет)</w:t>
            </w:r>
          </w:p>
        </w:tc>
        <w:tc>
          <w:tcPr>
            <w:tcW w:w="12155" w:type="dxa"/>
          </w:tcPr>
          <w:p w:rsidR="001D3A7D" w:rsidRPr="001D3A7D" w:rsidRDefault="001D3A7D" w:rsidP="001D3A7D">
            <w:pPr>
              <w:pStyle w:val="aa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детей младшего школьного возраста на наличие про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блем после перенесенной травмы указывают следующие признаки: ребенок постоянно плачет, дрожит или выгля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дит испуганным; погружен в </w:t>
            </w:r>
            <w:proofErr w:type="spellStart"/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самостимуляцию</w:t>
            </w:r>
            <w:proofErr w:type="spellEnd"/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(постоянно раскачивается вперед-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назад или качает головой); у него наблюдаются расстройства сна: кошмарные сновидения, бессонница или чрезмерная сонливость; бывает ночное недержание мочи; отмечаются нарушения аппетита; могут наблюдаться различные расстройства самочувствия без видимых причин (головная боль, головокружение, боль в позвоночнике, раздражение глаз, расстройства пищеваре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ния); ребенок проявляет агрессивность или ведет себя очень шумно и грубо во время игры; очень замкнут, слишком спокоен и послушен, ничем не проявляет свои чувства и желания или же подавлен и безразличен; возвращается в определенных чертах поведения к более 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раннему возрасту (например, перестает контролировать мочевой пузырь); не может концентрировать внимание или запоминать усвоенное в школе; проявляет суетливость и неспособность завершить начатое дело; раздражителен по отношению к окружающим, боится и не доверяет им; не может заниматься вместе с другими; все время думает о плохих вещах, которые, он уверен, случатся с ними в будущем. У детей старшего возраста появляются проблемы в учебе и общении. Им свой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ственны поведенческие нарушения от депрессии до агрессии.</w:t>
            </w:r>
          </w:p>
          <w:p w:rsidR="001D3A7D" w:rsidRPr="001D3A7D" w:rsidRDefault="001D3A7D" w:rsidP="001D3A7D">
            <w:pPr>
              <w:pStyle w:val="aa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детей младшего школьного возраста после сексуального насилия характерны амбивалентные чувства по отношению к взрослым, сложности в определении семейных ролей, страх, чувство стыда, отвращения, испорченности, недоверия к миру; в поведении отмечаются отстраненность от людей, нарушения сна, аппетита, агрессивное поведение, ощущение «грязного тела», молчаливость либо неожиданная разговорчивость, сексуальные действия с другими детьми.</w:t>
            </w:r>
          </w:p>
          <w:p w:rsidR="001D3A7D" w:rsidRPr="001D3A7D" w:rsidRDefault="001D3A7D" w:rsidP="001D3A7D">
            <w:pPr>
              <w:pStyle w:val="aa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младших школьников встречаются стойкие психичес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кие расстройства (в 1,5 раза чаще, чем у дошкольников) в виде тревожно-</w:t>
            </w:r>
            <w:proofErr w:type="spellStart"/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фобических</w:t>
            </w:r>
            <w:proofErr w:type="spellEnd"/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депрессивных, </w:t>
            </w:r>
            <w:proofErr w:type="spellStart"/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истероподоб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ных</w:t>
            </w:r>
            <w:proofErr w:type="spellEnd"/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вегетативно-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сосудистых и других соматических нарушений</w:t>
            </w:r>
          </w:p>
          <w:p w:rsidR="008346F4" w:rsidRPr="001D3A7D" w:rsidRDefault="008346F4" w:rsidP="001D3A7D">
            <w:pPr>
              <w:pStyle w:val="aa"/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4"/>
                <w:szCs w:val="24"/>
                <w:lang w:eastAsia="ru-RU"/>
              </w:rPr>
            </w:pPr>
          </w:p>
        </w:tc>
      </w:tr>
      <w:tr w:rsidR="008346F4" w:rsidTr="008346F4">
        <w:tc>
          <w:tcPr>
            <w:tcW w:w="562" w:type="dxa"/>
          </w:tcPr>
          <w:p w:rsidR="008346F4" w:rsidRDefault="008346F4" w:rsidP="005A7014">
            <w:pPr>
              <w:pStyle w:val="aa"/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</w:pPr>
            <w:r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  <w:lastRenderedPageBreak/>
              <w:t>5</w:t>
            </w:r>
          </w:p>
        </w:tc>
        <w:tc>
          <w:tcPr>
            <w:tcW w:w="1843" w:type="dxa"/>
          </w:tcPr>
          <w:p w:rsidR="008346F4" w:rsidRDefault="001D3A7D" w:rsidP="005A7014">
            <w:pPr>
              <w:pStyle w:val="aa"/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</w:pPr>
            <w:r>
              <w:rPr>
                <w:u w:val="single"/>
              </w:rPr>
              <w:t>Младший подростковый возраст</w:t>
            </w:r>
            <w:r>
              <w:t>.</w:t>
            </w:r>
          </w:p>
        </w:tc>
        <w:tc>
          <w:tcPr>
            <w:tcW w:w="12155" w:type="dxa"/>
          </w:tcPr>
          <w:p w:rsidR="001D3A7D" w:rsidRPr="001D3A7D" w:rsidRDefault="001D3A7D" w:rsidP="001D3A7D">
            <w:pPr>
              <w:pStyle w:val="aa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подростков можно отметить следующие особенности реакции на травму: самоизоляция от окружающих; неспособность вступать во взаимоотношения; чрезмерное подражание окружающим; зависимость от чужого мнения и указаний; агрессивные поведение, отношения или поступки; возбужденность, суетливость или невозможность сосредоточиться на чем-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либо одном; крайняя степень подавленности; отсутствие реакции на окружающее, доходящее до степени полной неподвижности (кататонии); капризность или частые колебания настроения и поведе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ния от одной крайности к другой; функциональные расстройства самочувствия (например, частые головные боли, расстройства пищеварения, напряжение глаз), вызванные стрессом; расстройства сна; галлюцинации; ложные зри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тельные или слуховые образы; ненормальная (параноид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ная) недоверчивость; идеи угрозы со стороны окружающих; попытки самоубийства.</w:t>
            </w:r>
          </w:p>
          <w:p w:rsidR="001D3A7D" w:rsidRPr="001D3A7D" w:rsidRDefault="001D3A7D" w:rsidP="001D3A7D">
            <w:pPr>
              <w:pStyle w:val="aa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Отмечаются также различные соматические жалобы, которые не подтверждаются результатами медицинских осмотров.</w:t>
            </w:r>
          </w:p>
          <w:p w:rsidR="001D3A7D" w:rsidRPr="001D3A7D" w:rsidRDefault="001D3A7D" w:rsidP="001D3A7D">
            <w:pPr>
              <w:pStyle w:val="aa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младших подростков после сексуального насилия характерно то же, что и для детей младшего школьного возраста, а также депрессия, чувство потери ощущений; в поведении отмечаются изоляция, манипулирование другими детьми с целью получения сексуального удовлетво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рения, противоречивое поведение [там же].</w:t>
            </w:r>
          </w:p>
          <w:p w:rsidR="001D3A7D" w:rsidRPr="001D3A7D" w:rsidRDefault="001D3A7D" w:rsidP="001D3A7D">
            <w:pPr>
              <w:pStyle w:val="aa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этом возрасте психические и психосоматические расстройства могут носить устойчивый характер</w:t>
            </w:r>
          </w:p>
          <w:p w:rsidR="008346F4" w:rsidRDefault="008346F4" w:rsidP="005A7014">
            <w:pPr>
              <w:pStyle w:val="aa"/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</w:pPr>
          </w:p>
        </w:tc>
      </w:tr>
      <w:tr w:rsidR="008346F4" w:rsidTr="00966613">
        <w:trPr>
          <w:trHeight w:val="70"/>
        </w:trPr>
        <w:tc>
          <w:tcPr>
            <w:tcW w:w="562" w:type="dxa"/>
          </w:tcPr>
          <w:p w:rsidR="008346F4" w:rsidRDefault="008346F4" w:rsidP="005A7014">
            <w:pPr>
              <w:pStyle w:val="aa"/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</w:pPr>
            <w:r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843" w:type="dxa"/>
          </w:tcPr>
          <w:p w:rsidR="008346F4" w:rsidRDefault="001D3A7D" w:rsidP="005A7014">
            <w:pPr>
              <w:pStyle w:val="aa"/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</w:pPr>
            <w:r>
              <w:t>Старший подростковый возраст</w:t>
            </w:r>
          </w:p>
        </w:tc>
        <w:tc>
          <w:tcPr>
            <w:tcW w:w="12155" w:type="dxa"/>
          </w:tcPr>
          <w:p w:rsidR="001D3A7D" w:rsidRPr="001D3A7D" w:rsidRDefault="001D3A7D" w:rsidP="001D3A7D">
            <w:pPr>
              <w:pStyle w:val="aa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подростков старше 15 лет встречаются депрессивные, астенические и тревожно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-</w:t>
            </w:r>
            <w:proofErr w:type="spellStart"/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фобические</w:t>
            </w:r>
            <w:proofErr w:type="spellEnd"/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расстройства.</w:t>
            </w:r>
          </w:p>
          <w:p w:rsidR="001D3A7D" w:rsidRPr="001D3A7D" w:rsidRDefault="001D3A7D" w:rsidP="001D3A7D">
            <w:pPr>
              <w:pStyle w:val="aa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старших подростков после сексуального насилия наблюдаются отвращение, стыд, вина, недоверие, амбивалентные чувства по отношению к взрослым, сексуальные нарушения, несформированность социальных ролей и своей роли в семье, чувство собственной ненужности; в поведении отмечаются попытки суицида, уходы из дома, агрессивное поведение, избегание телесной и эмоциональ</w:t>
            </w:r>
            <w:r w:rsidRPr="001D3A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ной интимности, непоследовательность и противоречивость поведения.</w:t>
            </w:r>
          </w:p>
          <w:p w:rsidR="008346F4" w:rsidRDefault="008346F4" w:rsidP="005A7014">
            <w:pPr>
              <w:pStyle w:val="aa"/>
              <w:rPr>
                <w:rStyle w:val="a9"/>
                <w:rFonts w:ascii="Times New Roman" w:eastAsia="Times New Roman" w:hAnsi="Times New Roman" w:cs="Times New Roman"/>
                <w:i w:val="0"/>
                <w:iCs w:val="0"/>
                <w:sz w:val="28"/>
                <w:szCs w:val="28"/>
                <w:lang w:eastAsia="ru-RU"/>
              </w:rPr>
            </w:pPr>
            <w:bookmarkStart w:id="0" w:name="_GoBack"/>
            <w:bookmarkEnd w:id="0"/>
          </w:p>
        </w:tc>
      </w:tr>
    </w:tbl>
    <w:p w:rsidR="008346F4" w:rsidRPr="008346F4" w:rsidRDefault="008346F4" w:rsidP="005A7014">
      <w:pPr>
        <w:pStyle w:val="aa"/>
        <w:rPr>
          <w:rStyle w:val="a9"/>
          <w:rFonts w:ascii="Times New Roman" w:eastAsia="Times New Roman" w:hAnsi="Times New Roman" w:cs="Times New Roman"/>
          <w:i w:val="0"/>
          <w:iCs w:val="0"/>
          <w:sz w:val="28"/>
          <w:szCs w:val="28"/>
          <w:lang w:eastAsia="ru-RU"/>
        </w:rPr>
      </w:pPr>
    </w:p>
    <w:p w:rsidR="00983B87" w:rsidRDefault="00536CC6" w:rsidP="002E5997">
      <w:pPr>
        <w:pStyle w:val="aa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   </w:t>
      </w:r>
      <w:r w:rsidR="005266AF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Воспитателям, работающим с детьми, которые длительное время проживают в детских домах, пережившие множество травмирующих ситуаций</w:t>
      </w:r>
      <w:r w:rsidR="00D623F4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 важно понимать, что у детей может сформироваться представление о том, что они существенно и безвозвратно обделены в том, что есть у других детей. Поэтому они не редко относятся к окружающим как к источнику компенсации дефицита – они могут нарушать личные границы, легко выпрашивать у малознакомых </w:t>
      </w:r>
      <w:r w:rsidR="00C373AE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людей телефоны, </w:t>
      </w:r>
      <w:r w:rsidR="00375546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деньги и</w:t>
      </w:r>
      <w:r w:rsidR="00C373AE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 другие вещи. </w:t>
      </w:r>
      <w:r w:rsidR="00375546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Дети не верят и избегают возможности установления доверительных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7766685</wp:posOffset>
            </wp:positionH>
            <wp:positionV relativeFrom="paragraph">
              <wp:posOffset>412115</wp:posOffset>
            </wp:positionV>
            <wp:extent cx="1485900" cy="1114425"/>
            <wp:effectExtent l="0" t="0" r="0" b="952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36224602_ne_veryu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75546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отношений, </w:t>
      </w:r>
      <w:r w:rsidR="000F5215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чтобы</w:t>
      </w:r>
      <w:r w:rsidR="00375546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 избежать </w:t>
      </w:r>
      <w:r w:rsidR="000F5215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повторного предательства,</w:t>
      </w:r>
      <w:r w:rsidR="00375546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 и дети начинают воспринимать окружающих, как источник случайной выгоды. </w:t>
      </w:r>
      <w:r w:rsidR="000F5215" w:rsidRPr="000F5215">
        <w:rPr>
          <w:rFonts w:ascii="Times New Roman" w:hAnsi="Times New Roman" w:cs="Times New Roman"/>
          <w:sz w:val="28"/>
          <w:szCs w:val="28"/>
        </w:rPr>
        <w:t>Установка «никому нельзя доверять» приводит к нарушению контактов как со сверстниками и другими взрослыми</w:t>
      </w:r>
      <w:r w:rsidR="000F5215">
        <w:rPr>
          <w:rFonts w:ascii="Times New Roman" w:hAnsi="Times New Roman" w:cs="Times New Roman"/>
          <w:sz w:val="28"/>
          <w:szCs w:val="28"/>
        </w:rPr>
        <w:t>. Так же</w:t>
      </w:r>
      <w:r w:rsidR="000F5215" w:rsidRPr="000F5215">
        <w:rPr>
          <w:rFonts w:ascii="Times New Roman" w:hAnsi="Times New Roman" w:cs="Times New Roman"/>
          <w:sz w:val="28"/>
          <w:szCs w:val="28"/>
        </w:rPr>
        <w:t>, дети могут реагировать на травму пытаясь переиграть и скомпенсировать свой негативный опыт. Для этого они могут вступать в небезопасные или даже очевидно опасные отношения с неподходящими сверстниками и взрослыми и получать повторные травмы, подкрепляющие неадекватную концепцию («все произошло из-за того, что я плохой»).</w:t>
      </w:r>
    </w:p>
    <w:p w:rsidR="00830341" w:rsidRDefault="00830341" w:rsidP="00BA57C7">
      <w:pPr>
        <w:pStyle w:val="aa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57C7">
        <w:rPr>
          <w:rFonts w:ascii="Times New Roman" w:hAnsi="Times New Roman" w:cs="Times New Roman"/>
          <w:sz w:val="28"/>
          <w:szCs w:val="28"/>
        </w:rPr>
        <w:t>Незавершённый и психологически непроработанный травматический опыт имеет тенденцию к возобновлению. Возможно, это объясняется тем, что при наличии незавершённого травматического переживания ребёнок формирует специфический паттерн взаимодействия с окружающим миром за счёт нарушения саморегуляции, приводящей к его дезадаптации. Ранее травмированный ребёнок не имеет позитивного опыта разрешения травмы, чувствует себя крайне незащищённым, и этот внутренний дефицит физических и эмоциональных сил является предпосылкой повторной травматизации при следующем стрессовом событии.</w:t>
      </w:r>
    </w:p>
    <w:p w:rsidR="00BA57C7" w:rsidRDefault="00BA57C7" w:rsidP="00BA57C7">
      <w:pPr>
        <w:pStyle w:val="aa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 воспитателей при работе с травмированными детьми:</w:t>
      </w:r>
    </w:p>
    <w:p w:rsidR="00BA57C7" w:rsidRDefault="00BA57C7" w:rsidP="00BA57C7">
      <w:pPr>
        <w:pStyle w:val="aa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Создание для детей стабильной безопасной среды, включающее в себя доброжелательное позитивное принимающее отношение, эмоциональную поддержку детей в трудных для них ситуациях.</w:t>
      </w:r>
    </w:p>
    <w:p w:rsidR="00BA57C7" w:rsidRDefault="00BA57C7" w:rsidP="00BA57C7">
      <w:pPr>
        <w:pStyle w:val="aa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Содействие в оказании психологической помощи и ребенку, в частности:</w:t>
      </w:r>
    </w:p>
    <w:p w:rsidR="00BA57C7" w:rsidRDefault="00BA57C7" w:rsidP="00BA57C7">
      <w:pPr>
        <w:pStyle w:val="aa"/>
        <w:numPr>
          <w:ilvl w:val="0"/>
          <w:numId w:val="1"/>
        </w:numPr>
        <w:jc w:val="both"/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</w:pPr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Организация посещения психологических занятий</w:t>
      </w:r>
    </w:p>
    <w:p w:rsidR="00BA57C7" w:rsidRDefault="00BA57C7" w:rsidP="00BA57C7">
      <w:pPr>
        <w:pStyle w:val="aa"/>
        <w:numPr>
          <w:ilvl w:val="0"/>
          <w:numId w:val="1"/>
        </w:numPr>
        <w:jc w:val="both"/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</w:pPr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Мотивирование ребенка на контакт с психологом</w:t>
      </w:r>
    </w:p>
    <w:p w:rsidR="00BA57C7" w:rsidRDefault="00BA57C7" w:rsidP="00BA57C7">
      <w:pPr>
        <w:pStyle w:val="aa"/>
        <w:numPr>
          <w:ilvl w:val="0"/>
          <w:numId w:val="1"/>
        </w:numPr>
        <w:jc w:val="both"/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</w:pPr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Поддержка ребенка при актуализации переживаний </w:t>
      </w:r>
    </w:p>
    <w:p w:rsidR="002E5997" w:rsidRDefault="00BA57C7" w:rsidP="002E5997">
      <w:pPr>
        <w:pStyle w:val="aa"/>
        <w:ind w:firstLine="709"/>
        <w:jc w:val="both"/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</w:pPr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3. Отслеживание состояния ребенка и информирование психолога, работающего с ребенком, при возникновении выраженных негативных эмоциональных реакций у ребенка (злость, страх, сильная тревога, подавленность), резких изменений в его поведении, появлении обстоятельств, которые могут существенно сказаться </w:t>
      </w:r>
      <w:r w:rsidR="00CB0CFF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на состоянии ребенка</w:t>
      </w:r>
    </w:p>
    <w:p w:rsidR="00CB0CFF" w:rsidRDefault="00CB0CFF" w:rsidP="002E5997">
      <w:pPr>
        <w:pStyle w:val="aa"/>
        <w:ind w:firstLine="709"/>
        <w:jc w:val="both"/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</w:pPr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>4. Участие в регулярных обсуждениях динамики состояния ребенка с психологом.</w:t>
      </w:r>
    </w:p>
    <w:p w:rsidR="002E5997" w:rsidRDefault="002E5997" w:rsidP="002E5997">
      <w:pPr>
        <w:pStyle w:val="aa"/>
        <w:ind w:firstLine="709"/>
        <w:jc w:val="both"/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</w:pPr>
    </w:p>
    <w:p w:rsidR="004A4F60" w:rsidRDefault="00C6409F" w:rsidP="002E5997">
      <w:pPr>
        <w:pStyle w:val="aa"/>
        <w:ind w:firstLine="709"/>
        <w:jc w:val="both"/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</w:pPr>
      <w:r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                                                        </w:t>
      </w:r>
      <w:r w:rsidR="002E5997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t xml:space="preserve">     </w:t>
      </w:r>
      <w:r w:rsidR="004A4F60">
        <w:rPr>
          <w:rStyle w:val="a9"/>
          <w:rFonts w:ascii="Times New Roman" w:hAnsi="Times New Roman" w:cs="Times New Roman"/>
          <w:i w:val="0"/>
          <w:iCs w:val="0"/>
          <w:sz w:val="28"/>
          <w:szCs w:val="28"/>
        </w:rPr>
        <w:br w:type="textWrapping" w:clear="all"/>
      </w:r>
    </w:p>
    <w:p w:rsidR="00C6409F" w:rsidRPr="00C6409F" w:rsidRDefault="00C6409F" w:rsidP="00C6409F">
      <w:pPr>
        <w:tabs>
          <w:tab w:val="left" w:pos="13095"/>
        </w:tabs>
      </w:pPr>
      <w:r>
        <w:tab/>
      </w:r>
    </w:p>
    <w:sectPr w:rsidR="00C6409F" w:rsidRPr="00C6409F" w:rsidSect="00F56441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20002A87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0002AFF" w:usb1="C00020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257D2F"/>
    <w:multiLevelType w:val="hybridMultilevel"/>
    <w:tmpl w:val="A7EA335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94ADB"/>
    <w:rsid w:val="000C686D"/>
    <w:rsid w:val="000F5215"/>
    <w:rsid w:val="00107719"/>
    <w:rsid w:val="00146CFA"/>
    <w:rsid w:val="001B3733"/>
    <w:rsid w:val="001D3A7D"/>
    <w:rsid w:val="001F085E"/>
    <w:rsid w:val="00243D2E"/>
    <w:rsid w:val="002972EC"/>
    <w:rsid w:val="002D2B9D"/>
    <w:rsid w:val="002E5997"/>
    <w:rsid w:val="003123FC"/>
    <w:rsid w:val="00324243"/>
    <w:rsid w:val="00365C87"/>
    <w:rsid w:val="00366267"/>
    <w:rsid w:val="00375546"/>
    <w:rsid w:val="003F5B82"/>
    <w:rsid w:val="004831CE"/>
    <w:rsid w:val="004A4F60"/>
    <w:rsid w:val="004C1AC9"/>
    <w:rsid w:val="0050788C"/>
    <w:rsid w:val="005266AF"/>
    <w:rsid w:val="00536CC6"/>
    <w:rsid w:val="00594ADB"/>
    <w:rsid w:val="005A7014"/>
    <w:rsid w:val="00622C2F"/>
    <w:rsid w:val="00694016"/>
    <w:rsid w:val="006E1620"/>
    <w:rsid w:val="00711C3E"/>
    <w:rsid w:val="007814B7"/>
    <w:rsid w:val="00796344"/>
    <w:rsid w:val="007D3CCF"/>
    <w:rsid w:val="0081396E"/>
    <w:rsid w:val="008225D3"/>
    <w:rsid w:val="00830341"/>
    <w:rsid w:val="008346F4"/>
    <w:rsid w:val="0084031D"/>
    <w:rsid w:val="00843E5A"/>
    <w:rsid w:val="008468F4"/>
    <w:rsid w:val="008B024E"/>
    <w:rsid w:val="00966613"/>
    <w:rsid w:val="009673DD"/>
    <w:rsid w:val="00983B87"/>
    <w:rsid w:val="009C112C"/>
    <w:rsid w:val="00A3108C"/>
    <w:rsid w:val="00A543F7"/>
    <w:rsid w:val="00B51DAE"/>
    <w:rsid w:val="00B652E6"/>
    <w:rsid w:val="00BA57C7"/>
    <w:rsid w:val="00BF58D4"/>
    <w:rsid w:val="00C055D0"/>
    <w:rsid w:val="00C373AE"/>
    <w:rsid w:val="00C6409F"/>
    <w:rsid w:val="00CB0CFF"/>
    <w:rsid w:val="00CD1A35"/>
    <w:rsid w:val="00D623F4"/>
    <w:rsid w:val="00E76F50"/>
    <w:rsid w:val="00F564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1C822C"/>
  <w15:docId w15:val="{E7F20D82-A723-43A7-9506-5A7CB05924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56441"/>
  </w:style>
  <w:style w:type="paragraph" w:styleId="1">
    <w:name w:val="heading 1"/>
    <w:basedOn w:val="a"/>
    <w:next w:val="a"/>
    <w:link w:val="10"/>
    <w:uiPriority w:val="9"/>
    <w:qFormat/>
    <w:rsid w:val="00F56441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1F3864" w:themeColor="accent1" w:themeShade="80"/>
      <w:sz w:val="36"/>
      <w:szCs w:val="36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56441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56441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5644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2F5496" w:themeColor="accent1" w:themeShade="BF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56441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56441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1F3864" w:themeColor="accent1" w:themeShade="8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56441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1F3864" w:themeColor="accent1" w:themeShade="8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56441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1F3864" w:themeColor="accent1" w:themeShade="8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56441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1F3864" w:themeColor="accent1" w:themeShade="8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56441"/>
    <w:rPr>
      <w:rFonts w:asciiTheme="majorHAnsi" w:eastAsiaTheme="majorEastAsia" w:hAnsiTheme="majorHAnsi" w:cstheme="majorBidi"/>
      <w:color w:val="1F3864" w:themeColor="accent1" w:themeShade="80"/>
      <w:sz w:val="36"/>
      <w:szCs w:val="36"/>
    </w:rPr>
  </w:style>
  <w:style w:type="character" w:customStyle="1" w:styleId="20">
    <w:name w:val="Заголовок 2 Знак"/>
    <w:basedOn w:val="a0"/>
    <w:link w:val="2"/>
    <w:uiPriority w:val="9"/>
    <w:semiHidden/>
    <w:rsid w:val="00F5644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F56441"/>
    <w:rPr>
      <w:rFonts w:asciiTheme="majorHAnsi" w:eastAsiaTheme="majorEastAsia" w:hAnsiTheme="majorHAnsi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F56441"/>
    <w:rPr>
      <w:rFonts w:asciiTheme="majorHAnsi" w:eastAsiaTheme="majorEastAsia" w:hAnsiTheme="majorHAnsi" w:cstheme="majorBidi"/>
      <w:color w:val="2F5496" w:themeColor="accent1" w:themeShade="BF"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F56441"/>
    <w:rPr>
      <w:rFonts w:asciiTheme="majorHAnsi" w:eastAsiaTheme="majorEastAsia" w:hAnsiTheme="majorHAnsi" w:cstheme="majorBidi"/>
      <w:caps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F56441"/>
    <w:rPr>
      <w:rFonts w:asciiTheme="majorHAnsi" w:eastAsiaTheme="majorEastAsia" w:hAnsiTheme="majorHAnsi" w:cstheme="majorBidi"/>
      <w:i/>
      <w:iCs/>
      <w:caps/>
      <w:color w:val="1F3864" w:themeColor="accent1" w:themeShade="80"/>
    </w:rPr>
  </w:style>
  <w:style w:type="character" w:customStyle="1" w:styleId="70">
    <w:name w:val="Заголовок 7 Знак"/>
    <w:basedOn w:val="a0"/>
    <w:link w:val="7"/>
    <w:uiPriority w:val="9"/>
    <w:semiHidden/>
    <w:rsid w:val="00F56441"/>
    <w:rPr>
      <w:rFonts w:asciiTheme="majorHAnsi" w:eastAsiaTheme="majorEastAsia" w:hAnsiTheme="majorHAnsi" w:cstheme="majorBidi"/>
      <w:b/>
      <w:bCs/>
      <w:color w:val="1F3864" w:themeColor="accent1" w:themeShade="80"/>
    </w:rPr>
  </w:style>
  <w:style w:type="character" w:customStyle="1" w:styleId="80">
    <w:name w:val="Заголовок 8 Знак"/>
    <w:basedOn w:val="a0"/>
    <w:link w:val="8"/>
    <w:uiPriority w:val="9"/>
    <w:semiHidden/>
    <w:rsid w:val="00F56441"/>
    <w:rPr>
      <w:rFonts w:asciiTheme="majorHAnsi" w:eastAsiaTheme="majorEastAsia" w:hAnsiTheme="majorHAnsi" w:cstheme="majorBidi"/>
      <w:b/>
      <w:bCs/>
      <w:i/>
      <w:iCs/>
      <w:color w:val="1F3864" w:themeColor="accent1" w:themeShade="80"/>
    </w:rPr>
  </w:style>
  <w:style w:type="character" w:customStyle="1" w:styleId="90">
    <w:name w:val="Заголовок 9 Знак"/>
    <w:basedOn w:val="a0"/>
    <w:link w:val="9"/>
    <w:uiPriority w:val="9"/>
    <w:semiHidden/>
    <w:rsid w:val="00F56441"/>
    <w:rPr>
      <w:rFonts w:asciiTheme="majorHAnsi" w:eastAsiaTheme="majorEastAsia" w:hAnsiTheme="majorHAnsi" w:cstheme="majorBidi"/>
      <w:i/>
      <w:iCs/>
      <w:color w:val="1F3864" w:themeColor="accent1" w:themeShade="80"/>
    </w:rPr>
  </w:style>
  <w:style w:type="paragraph" w:styleId="a3">
    <w:name w:val="caption"/>
    <w:basedOn w:val="a"/>
    <w:next w:val="a"/>
    <w:uiPriority w:val="35"/>
    <w:semiHidden/>
    <w:unhideWhenUsed/>
    <w:qFormat/>
    <w:rsid w:val="00F56441"/>
    <w:pPr>
      <w:spacing w:line="240" w:lineRule="auto"/>
    </w:pPr>
    <w:rPr>
      <w:b/>
      <w:bCs/>
      <w:smallCaps/>
      <w:color w:val="44546A" w:themeColor="text2"/>
    </w:rPr>
  </w:style>
  <w:style w:type="paragraph" w:styleId="a4">
    <w:name w:val="Title"/>
    <w:basedOn w:val="a"/>
    <w:next w:val="a"/>
    <w:link w:val="a5"/>
    <w:uiPriority w:val="10"/>
    <w:qFormat/>
    <w:rsid w:val="00F56441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44546A" w:themeColor="text2"/>
      <w:spacing w:val="-15"/>
      <w:sz w:val="72"/>
      <w:szCs w:val="72"/>
    </w:rPr>
  </w:style>
  <w:style w:type="character" w:customStyle="1" w:styleId="a5">
    <w:name w:val="Заголовок Знак"/>
    <w:basedOn w:val="a0"/>
    <w:link w:val="a4"/>
    <w:uiPriority w:val="10"/>
    <w:rsid w:val="00F56441"/>
    <w:rPr>
      <w:rFonts w:asciiTheme="majorHAnsi" w:eastAsiaTheme="majorEastAsia" w:hAnsiTheme="majorHAnsi" w:cstheme="majorBidi"/>
      <w:caps/>
      <w:color w:val="44546A" w:themeColor="text2"/>
      <w:spacing w:val="-15"/>
      <w:sz w:val="72"/>
      <w:szCs w:val="72"/>
    </w:rPr>
  </w:style>
  <w:style w:type="paragraph" w:styleId="a6">
    <w:name w:val="Subtitle"/>
    <w:basedOn w:val="a"/>
    <w:next w:val="a"/>
    <w:link w:val="a7"/>
    <w:uiPriority w:val="11"/>
    <w:qFormat/>
    <w:rsid w:val="00F56441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customStyle="1" w:styleId="a7">
    <w:name w:val="Подзаголовок Знак"/>
    <w:basedOn w:val="a0"/>
    <w:link w:val="a6"/>
    <w:uiPriority w:val="11"/>
    <w:rsid w:val="00F56441"/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styleId="a8">
    <w:name w:val="Strong"/>
    <w:basedOn w:val="a0"/>
    <w:uiPriority w:val="22"/>
    <w:qFormat/>
    <w:rsid w:val="00F56441"/>
    <w:rPr>
      <w:b/>
      <w:bCs/>
    </w:rPr>
  </w:style>
  <w:style w:type="character" w:styleId="a9">
    <w:name w:val="Emphasis"/>
    <w:basedOn w:val="a0"/>
    <w:uiPriority w:val="20"/>
    <w:qFormat/>
    <w:rsid w:val="00F56441"/>
    <w:rPr>
      <w:i/>
      <w:iCs/>
    </w:rPr>
  </w:style>
  <w:style w:type="paragraph" w:styleId="aa">
    <w:name w:val="No Spacing"/>
    <w:uiPriority w:val="1"/>
    <w:qFormat/>
    <w:rsid w:val="00F56441"/>
    <w:pPr>
      <w:spacing w:after="0" w:line="240" w:lineRule="auto"/>
    </w:pPr>
  </w:style>
  <w:style w:type="paragraph" w:styleId="21">
    <w:name w:val="Quote"/>
    <w:basedOn w:val="a"/>
    <w:next w:val="a"/>
    <w:link w:val="22"/>
    <w:uiPriority w:val="29"/>
    <w:qFormat/>
    <w:rsid w:val="00F56441"/>
    <w:pPr>
      <w:spacing w:before="120" w:after="120"/>
      <w:ind w:left="720"/>
    </w:pPr>
    <w:rPr>
      <w:color w:val="44546A" w:themeColor="text2"/>
      <w:sz w:val="24"/>
      <w:szCs w:val="24"/>
    </w:rPr>
  </w:style>
  <w:style w:type="character" w:customStyle="1" w:styleId="22">
    <w:name w:val="Цитата 2 Знак"/>
    <w:basedOn w:val="a0"/>
    <w:link w:val="21"/>
    <w:uiPriority w:val="29"/>
    <w:rsid w:val="00F56441"/>
    <w:rPr>
      <w:color w:val="44546A" w:themeColor="text2"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F56441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44546A" w:themeColor="text2"/>
      <w:spacing w:val="-6"/>
      <w:sz w:val="32"/>
      <w:szCs w:val="32"/>
    </w:rPr>
  </w:style>
  <w:style w:type="character" w:customStyle="1" w:styleId="ac">
    <w:name w:val="Выделенная цитата Знак"/>
    <w:basedOn w:val="a0"/>
    <w:link w:val="ab"/>
    <w:uiPriority w:val="30"/>
    <w:rsid w:val="00F56441"/>
    <w:rPr>
      <w:rFonts w:asciiTheme="majorHAnsi" w:eastAsiaTheme="majorEastAsia" w:hAnsiTheme="majorHAnsi" w:cstheme="majorBidi"/>
      <w:color w:val="44546A" w:themeColor="text2"/>
      <w:spacing w:val="-6"/>
      <w:sz w:val="32"/>
      <w:szCs w:val="32"/>
    </w:rPr>
  </w:style>
  <w:style w:type="character" w:styleId="ad">
    <w:name w:val="Subtle Emphasis"/>
    <w:basedOn w:val="a0"/>
    <w:uiPriority w:val="19"/>
    <w:qFormat/>
    <w:rsid w:val="00F56441"/>
    <w:rPr>
      <w:i/>
      <w:iCs/>
      <w:color w:val="595959" w:themeColor="text1" w:themeTint="A6"/>
    </w:rPr>
  </w:style>
  <w:style w:type="character" w:styleId="ae">
    <w:name w:val="Intense Emphasis"/>
    <w:basedOn w:val="a0"/>
    <w:uiPriority w:val="21"/>
    <w:qFormat/>
    <w:rsid w:val="00F56441"/>
    <w:rPr>
      <w:b/>
      <w:bCs/>
      <w:i/>
      <w:iCs/>
    </w:rPr>
  </w:style>
  <w:style w:type="character" w:styleId="af">
    <w:name w:val="Subtle Reference"/>
    <w:basedOn w:val="a0"/>
    <w:uiPriority w:val="31"/>
    <w:qFormat/>
    <w:rsid w:val="00F56441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af0">
    <w:name w:val="Intense Reference"/>
    <w:basedOn w:val="a0"/>
    <w:uiPriority w:val="32"/>
    <w:qFormat/>
    <w:rsid w:val="00F56441"/>
    <w:rPr>
      <w:b/>
      <w:bCs/>
      <w:smallCaps/>
      <w:color w:val="44546A" w:themeColor="text2"/>
      <w:u w:val="single"/>
    </w:rPr>
  </w:style>
  <w:style w:type="character" w:styleId="af1">
    <w:name w:val="Book Title"/>
    <w:basedOn w:val="a0"/>
    <w:uiPriority w:val="33"/>
    <w:qFormat/>
    <w:rsid w:val="00F56441"/>
    <w:rPr>
      <w:b/>
      <w:bCs/>
      <w:smallCaps/>
      <w:spacing w:val="10"/>
    </w:rPr>
  </w:style>
  <w:style w:type="paragraph" w:styleId="af2">
    <w:name w:val="TOC Heading"/>
    <w:basedOn w:val="1"/>
    <w:next w:val="a"/>
    <w:uiPriority w:val="39"/>
    <w:semiHidden/>
    <w:unhideWhenUsed/>
    <w:qFormat/>
    <w:rsid w:val="00F56441"/>
    <w:pPr>
      <w:outlineLvl w:val="9"/>
    </w:pPr>
  </w:style>
  <w:style w:type="paragraph" w:styleId="af3">
    <w:name w:val="Normal (Web)"/>
    <w:basedOn w:val="a"/>
    <w:uiPriority w:val="99"/>
    <w:semiHidden/>
    <w:unhideWhenUsed/>
    <w:rsid w:val="004A4F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4">
    <w:name w:val="Hyperlink"/>
    <w:basedOn w:val="a0"/>
    <w:uiPriority w:val="99"/>
    <w:semiHidden/>
    <w:unhideWhenUsed/>
    <w:rsid w:val="00B652E6"/>
    <w:rPr>
      <w:color w:val="0000FF"/>
      <w:u w:val="single"/>
    </w:rPr>
  </w:style>
  <w:style w:type="paragraph" w:styleId="af5">
    <w:name w:val="Balloon Text"/>
    <w:basedOn w:val="a"/>
    <w:link w:val="af6"/>
    <w:uiPriority w:val="99"/>
    <w:semiHidden/>
    <w:unhideWhenUsed/>
    <w:rsid w:val="001B373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6">
    <w:name w:val="Текст выноски Знак"/>
    <w:basedOn w:val="a0"/>
    <w:link w:val="af5"/>
    <w:uiPriority w:val="99"/>
    <w:semiHidden/>
    <w:rsid w:val="001B3733"/>
    <w:rPr>
      <w:rFonts w:ascii="Segoe UI" w:hAnsi="Segoe UI" w:cs="Segoe UI"/>
      <w:sz w:val="18"/>
      <w:szCs w:val="18"/>
    </w:rPr>
  </w:style>
  <w:style w:type="table" w:styleId="af7">
    <w:name w:val="Table Grid"/>
    <w:basedOn w:val="a1"/>
    <w:uiPriority w:val="39"/>
    <w:rsid w:val="008346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69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4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3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75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9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35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33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5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92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47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0%D0%BD%D0%B3%D0%BB%D0%B8%D0%B9%D1%81%D0%BA%D0%B8%D0%B9_%D1%8F%D0%B7%D1%8B%D0%BA" TargetMode="External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B739BE-8596-44CC-B3E0-A8AA1E13C0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2107</TotalTime>
  <Pages>10</Pages>
  <Words>2890</Words>
  <Characters>16474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11</cp:revision>
  <cp:lastPrinted>2019-12-04T05:34:00Z</cp:lastPrinted>
  <dcterms:created xsi:type="dcterms:W3CDTF">2019-12-03T23:51:00Z</dcterms:created>
  <dcterms:modified xsi:type="dcterms:W3CDTF">2020-02-06T01:58:00Z</dcterms:modified>
</cp:coreProperties>
</file>